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76038">
      <w:pPr>
        <w:pageBreakBefore w:val="0"/>
        <w:kinsoku/>
        <w:overflowPunct/>
        <w:topLinePunct w:val="0"/>
        <w:bidi w:val="0"/>
        <w:jc w:val="center"/>
        <w:rPr>
          <w:rFonts w:hint="eastAsia" w:ascii="宋体" w:hAnsi="宋体" w:eastAsia="宋体" w:cs="宋体"/>
          <w:b/>
          <w:color w:val="auto"/>
          <w:sz w:val="52"/>
          <w:szCs w:val="52"/>
          <w:highlight w:val="none"/>
        </w:rPr>
      </w:pPr>
    </w:p>
    <w:p w14:paraId="73F1FCF6">
      <w:pPr>
        <w:pageBreakBefore w:val="0"/>
        <w:kinsoku/>
        <w:overflowPunct/>
        <w:topLinePunct w:val="0"/>
        <w:bidi w:val="0"/>
        <w:jc w:val="center"/>
        <w:rPr>
          <w:rFonts w:hint="eastAsia" w:ascii="宋体" w:hAnsi="宋体" w:eastAsia="宋体" w:cs="宋体"/>
          <w:b/>
          <w:color w:val="auto"/>
          <w:sz w:val="48"/>
          <w:szCs w:val="48"/>
          <w:highlight w:val="none"/>
        </w:rPr>
      </w:pPr>
    </w:p>
    <w:p w14:paraId="4817D621">
      <w:pPr>
        <w:pStyle w:val="46"/>
        <w:pageBreakBefore w:val="0"/>
        <w:kinsoku/>
        <w:overflowPunct/>
        <w:topLinePunct w:val="0"/>
        <w:bidi w:val="0"/>
        <w:rPr>
          <w:rFonts w:hint="eastAsia" w:ascii="宋体" w:hAnsi="宋体" w:eastAsia="宋体" w:cs="宋体"/>
          <w:color w:val="auto"/>
          <w:highlight w:val="none"/>
        </w:rPr>
      </w:pPr>
    </w:p>
    <w:p w14:paraId="28550645">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3FE0E989">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51C82D00">
      <w:pPr>
        <w:pStyle w:val="46"/>
        <w:pageBreakBefore w:val="0"/>
        <w:kinsoku/>
        <w:overflowPunct/>
        <w:topLinePunct w:val="0"/>
        <w:bidi w:val="0"/>
        <w:rPr>
          <w:rFonts w:hint="eastAsia" w:ascii="宋体" w:hAnsi="宋体" w:eastAsia="宋体" w:cs="宋体"/>
          <w:color w:val="auto"/>
          <w:highlight w:val="none"/>
        </w:rPr>
      </w:pPr>
    </w:p>
    <w:p w14:paraId="054829C8">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p>
    <w:p w14:paraId="14931760">
      <w:pPr>
        <w:keepNext w:val="0"/>
        <w:keepLines w:val="0"/>
        <w:pageBreakBefore w:val="0"/>
        <w:widowControl w:val="0"/>
        <w:kinsoku/>
        <w:wordWrap/>
        <w:overflowPunct/>
        <w:topLinePunct w:val="0"/>
        <w:autoSpaceDE/>
        <w:autoSpaceDN/>
        <w:bidi w:val="0"/>
        <w:adjustRightInd/>
        <w:snapToGrid/>
        <w:spacing w:line="840" w:lineRule="auto"/>
        <w:ind w:left="2096" w:leftChars="284" w:hanging="1500" w:hangingChars="500"/>
        <w:textAlignment w:val="auto"/>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规划G7路（恒祥路-婺源路）-劳务作业</w:t>
      </w:r>
    </w:p>
    <w:p w14:paraId="711C7CFD">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JXMFF20250408</w:t>
      </w:r>
    </w:p>
    <w:p w14:paraId="2D11779D">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015BAA0A">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cs="宋体"/>
          <w:b/>
          <w:bCs/>
          <w:color w:val="auto"/>
          <w:sz w:val="30"/>
          <w:szCs w:val="30"/>
          <w:highlight w:val="none"/>
          <w:lang w:eastAsia="zh-CN"/>
        </w:rPr>
        <w:t xml:space="preserve"> </w:t>
      </w:r>
      <w:r>
        <w:rPr>
          <w:rFonts w:hint="eastAsia" w:ascii="宋体" w:hAnsi="宋体" w:cs="宋体"/>
          <w:color w:val="auto"/>
          <w:sz w:val="30"/>
          <w:szCs w:val="30"/>
          <w:highlight w:val="none"/>
          <w:lang w:eastAsia="zh-CN"/>
        </w:rPr>
        <w:t>江西明法招标有限公司</w:t>
      </w:r>
      <w:r>
        <w:rPr>
          <w:rFonts w:hint="eastAsia" w:ascii="宋体" w:hAnsi="宋体" w:eastAsia="宋体" w:cs="宋体"/>
          <w:color w:val="auto"/>
          <w:sz w:val="30"/>
          <w:szCs w:val="30"/>
          <w:highlight w:val="none"/>
        </w:rPr>
        <w:t>（公章）</w:t>
      </w:r>
    </w:p>
    <w:p w14:paraId="7D7860BF">
      <w:pPr>
        <w:pStyle w:val="4"/>
        <w:pageBreakBefore w:val="0"/>
        <w:kinsoku/>
        <w:overflowPunct/>
        <w:topLinePunct w:val="0"/>
        <w:bidi w:val="0"/>
        <w:outlineLvl w:val="9"/>
        <w:rPr>
          <w:rFonts w:hint="eastAsia" w:ascii="宋体" w:hAnsi="宋体" w:eastAsia="宋体" w:cs="宋体"/>
          <w:color w:val="auto"/>
          <w:highlight w:val="none"/>
        </w:rPr>
      </w:pPr>
    </w:p>
    <w:p w14:paraId="44F2162A">
      <w:pPr>
        <w:pageBreakBefore w:val="0"/>
        <w:kinsoku/>
        <w:overflowPunct/>
        <w:topLinePunct w:val="0"/>
        <w:bidi w:val="0"/>
        <w:rPr>
          <w:rFonts w:hint="eastAsia" w:ascii="宋体" w:hAnsi="宋体" w:eastAsia="宋体" w:cs="宋体"/>
          <w:color w:val="auto"/>
          <w:highlight w:val="none"/>
        </w:rPr>
      </w:pPr>
    </w:p>
    <w:p w14:paraId="4E1899AA">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五</w:t>
      </w:r>
      <w:r>
        <w:rPr>
          <w:rFonts w:hint="eastAsia" w:ascii="宋体" w:hAnsi="宋体" w:eastAsia="宋体" w:cs="宋体"/>
          <w:b/>
          <w:color w:val="auto"/>
          <w:sz w:val="36"/>
          <w:highlight w:val="none"/>
        </w:rPr>
        <w:t>年</w:t>
      </w:r>
      <w:r>
        <w:rPr>
          <w:rFonts w:hint="eastAsia" w:ascii="宋体" w:hAnsi="宋体" w:cs="宋体"/>
          <w:b/>
          <w:color w:val="auto"/>
          <w:sz w:val="36"/>
          <w:highlight w:val="none"/>
          <w:lang w:val="en-US" w:eastAsia="zh-CN"/>
        </w:rPr>
        <w:t>七</w:t>
      </w:r>
      <w:r>
        <w:rPr>
          <w:rFonts w:hint="eastAsia" w:ascii="宋体" w:hAnsi="宋体" w:eastAsia="宋体" w:cs="宋体"/>
          <w:b/>
          <w:color w:val="auto"/>
          <w:sz w:val="36"/>
          <w:highlight w:val="none"/>
        </w:rPr>
        <w:t>月</w:t>
      </w:r>
    </w:p>
    <w:p w14:paraId="47F00EC8">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p w14:paraId="59EFD5A6">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14:paraId="3149D5E6">
      <w:pPr>
        <w:pStyle w:val="46"/>
        <w:pageBreakBefore w:val="0"/>
        <w:kinsoku/>
        <w:overflowPunct/>
        <w:topLinePunct w:val="0"/>
        <w:bidi w:val="0"/>
        <w:rPr>
          <w:rFonts w:hint="eastAsia" w:ascii="宋体" w:hAnsi="宋体" w:eastAsia="宋体" w:cs="宋体"/>
          <w:color w:val="auto"/>
          <w:highlight w:val="none"/>
        </w:rPr>
      </w:pPr>
    </w:p>
    <w:p w14:paraId="5AC76B18">
      <w:pPr>
        <w:pStyle w:val="19"/>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6E7F6A2">
      <w:pPr>
        <w:pStyle w:val="19"/>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fldChar w:fldCharType="end"/>
      </w:r>
    </w:p>
    <w:p w14:paraId="0D1CC807">
      <w:pPr>
        <w:pStyle w:val="19"/>
        <w:tabs>
          <w:tab w:val="right" w:leader="dot" w:pos="8820"/>
          <w:tab w:val="clear" w:pos="720"/>
          <w:tab w:val="clear" w:pos="9072"/>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2</w:t>
      </w:r>
    </w:p>
    <w:p w14:paraId="51D34DCD">
      <w:pPr>
        <w:pStyle w:val="19"/>
        <w:tabs>
          <w:tab w:val="right" w:leader="dot" w:pos="8820"/>
          <w:tab w:val="clear" w:pos="720"/>
          <w:tab w:val="clear" w:pos="9072"/>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5</w:t>
      </w:r>
    </w:p>
    <w:p w14:paraId="312F3A12">
      <w:pPr>
        <w:pStyle w:val="19"/>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eastAsia="宋体" w:cs="宋体"/>
          <w:color w:val="auto"/>
          <w:sz w:val="28"/>
          <w:szCs w:val="28"/>
          <w:highlight w:val="none"/>
          <w:lang w:eastAsia="zh-CN"/>
        </w:rPr>
        <w:t>合同条款及</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_Toc17144 \h </w:instrText>
      </w:r>
      <w:r>
        <w:rPr>
          <w:rFonts w:hint="eastAsia" w:ascii="宋体" w:hAnsi="宋体" w:eastAsia="宋体" w:cs="宋体"/>
          <w:color w:val="auto"/>
          <w:sz w:val="28"/>
          <w:szCs w:val="28"/>
          <w:highlight w:val="none"/>
        </w:rPr>
        <w:fldChar w:fldCharType="separate"/>
      </w:r>
      <w:r>
        <w:rPr>
          <w:b/>
        </w:rPr>
        <w:t>错误！未定义书签。</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FEAA11D">
      <w:pPr>
        <w:pStyle w:val="19"/>
        <w:tabs>
          <w:tab w:val="right" w:leader="dot" w:pos="8820"/>
          <w:tab w:val="clear" w:pos="720"/>
          <w:tab w:val="clear" w:pos="9072"/>
        </w:tabs>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参选文件格式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7</w:t>
      </w:r>
    </w:p>
    <w:p w14:paraId="6DA3C67A">
      <w:pPr>
        <w:pStyle w:val="46"/>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14:paraId="68BA7B7E">
      <w:pPr>
        <w:pStyle w:val="46"/>
        <w:pageBreakBefore w:val="0"/>
        <w:kinsoku/>
        <w:overflowPunct/>
        <w:topLinePunct w:val="0"/>
        <w:bidi w:val="0"/>
        <w:rPr>
          <w:rFonts w:hint="eastAsia" w:ascii="宋体" w:hAnsi="宋体" w:eastAsia="宋体" w:cs="宋体"/>
          <w:color w:val="auto"/>
          <w:szCs w:val="28"/>
          <w:highlight w:val="none"/>
        </w:rPr>
      </w:pPr>
    </w:p>
    <w:p w14:paraId="62113792">
      <w:pPr>
        <w:pStyle w:val="46"/>
        <w:pageBreakBefore w:val="0"/>
        <w:kinsoku/>
        <w:overflowPunct/>
        <w:topLinePunct w:val="0"/>
        <w:bidi w:val="0"/>
        <w:rPr>
          <w:rFonts w:hint="eastAsia" w:ascii="宋体" w:hAnsi="宋体" w:eastAsia="宋体" w:cs="宋体"/>
          <w:color w:val="auto"/>
          <w:szCs w:val="28"/>
          <w:highlight w:val="none"/>
        </w:rPr>
      </w:pPr>
    </w:p>
    <w:p w14:paraId="377CF248">
      <w:pPr>
        <w:pStyle w:val="46"/>
        <w:pageBreakBefore w:val="0"/>
        <w:kinsoku/>
        <w:overflowPunct/>
        <w:topLinePunct w:val="0"/>
        <w:bidi w:val="0"/>
        <w:rPr>
          <w:rFonts w:hint="eastAsia" w:ascii="宋体" w:hAnsi="宋体" w:eastAsia="宋体" w:cs="宋体"/>
          <w:color w:val="auto"/>
          <w:szCs w:val="28"/>
          <w:highlight w:val="none"/>
        </w:rPr>
      </w:pPr>
    </w:p>
    <w:p w14:paraId="69716B1E">
      <w:pPr>
        <w:pStyle w:val="46"/>
        <w:pageBreakBefore w:val="0"/>
        <w:kinsoku/>
        <w:overflowPunct/>
        <w:topLinePunct w:val="0"/>
        <w:bidi w:val="0"/>
        <w:rPr>
          <w:rFonts w:hint="eastAsia" w:ascii="宋体" w:hAnsi="宋体" w:eastAsia="宋体" w:cs="宋体"/>
          <w:color w:val="auto"/>
          <w:szCs w:val="28"/>
          <w:highlight w:val="none"/>
        </w:rPr>
      </w:pPr>
    </w:p>
    <w:p w14:paraId="52C56626">
      <w:pPr>
        <w:pStyle w:val="46"/>
        <w:pageBreakBefore w:val="0"/>
        <w:kinsoku/>
        <w:overflowPunct/>
        <w:topLinePunct w:val="0"/>
        <w:bidi w:val="0"/>
        <w:rPr>
          <w:rFonts w:hint="eastAsia" w:ascii="宋体" w:hAnsi="宋体" w:eastAsia="宋体" w:cs="宋体"/>
          <w:color w:val="auto"/>
          <w:szCs w:val="28"/>
          <w:highlight w:val="none"/>
        </w:rPr>
      </w:pPr>
    </w:p>
    <w:p w14:paraId="00B0C9AD">
      <w:pPr>
        <w:pStyle w:val="46"/>
        <w:pageBreakBefore w:val="0"/>
        <w:kinsoku/>
        <w:overflowPunct/>
        <w:topLinePunct w:val="0"/>
        <w:bidi w:val="0"/>
        <w:rPr>
          <w:rFonts w:hint="eastAsia" w:ascii="宋体" w:hAnsi="宋体" w:eastAsia="宋体" w:cs="宋体"/>
          <w:color w:val="auto"/>
          <w:szCs w:val="28"/>
          <w:highlight w:val="none"/>
        </w:rPr>
      </w:pPr>
    </w:p>
    <w:p w14:paraId="47538892">
      <w:pPr>
        <w:pStyle w:val="46"/>
        <w:pageBreakBefore w:val="0"/>
        <w:kinsoku/>
        <w:overflowPunct/>
        <w:topLinePunct w:val="0"/>
        <w:bidi w:val="0"/>
        <w:rPr>
          <w:rFonts w:hint="eastAsia" w:ascii="宋体" w:hAnsi="宋体" w:eastAsia="宋体" w:cs="宋体"/>
          <w:color w:val="auto"/>
          <w:szCs w:val="28"/>
          <w:highlight w:val="none"/>
        </w:rPr>
      </w:pPr>
    </w:p>
    <w:p w14:paraId="4C4382F6">
      <w:pPr>
        <w:pStyle w:val="46"/>
        <w:pageBreakBefore w:val="0"/>
        <w:kinsoku/>
        <w:overflowPunct/>
        <w:topLinePunct w:val="0"/>
        <w:bidi w:val="0"/>
        <w:rPr>
          <w:rFonts w:hint="eastAsia" w:ascii="宋体" w:hAnsi="宋体" w:eastAsia="宋体" w:cs="宋体"/>
          <w:color w:val="auto"/>
          <w:szCs w:val="28"/>
          <w:highlight w:val="none"/>
        </w:rPr>
      </w:pPr>
    </w:p>
    <w:p w14:paraId="322EB8FF">
      <w:pPr>
        <w:pStyle w:val="46"/>
        <w:pageBreakBefore w:val="0"/>
        <w:kinsoku/>
        <w:overflowPunct/>
        <w:topLinePunct w:val="0"/>
        <w:bidi w:val="0"/>
        <w:rPr>
          <w:rFonts w:hint="eastAsia" w:ascii="宋体" w:hAnsi="宋体" w:eastAsia="宋体" w:cs="宋体"/>
          <w:color w:val="auto"/>
          <w:szCs w:val="28"/>
          <w:highlight w:val="none"/>
        </w:rPr>
      </w:pPr>
    </w:p>
    <w:p w14:paraId="56EC0F42">
      <w:pPr>
        <w:pStyle w:val="46"/>
        <w:pageBreakBefore w:val="0"/>
        <w:kinsoku/>
        <w:overflowPunct/>
        <w:topLinePunct w:val="0"/>
        <w:bidi w:val="0"/>
        <w:rPr>
          <w:rFonts w:hint="eastAsia" w:ascii="宋体" w:hAnsi="宋体" w:eastAsia="宋体" w:cs="宋体"/>
          <w:color w:val="auto"/>
          <w:szCs w:val="28"/>
          <w:highlight w:val="none"/>
        </w:rPr>
      </w:pPr>
    </w:p>
    <w:p w14:paraId="2ECF4644">
      <w:pPr>
        <w:pStyle w:val="46"/>
        <w:pageBreakBefore w:val="0"/>
        <w:kinsoku/>
        <w:overflowPunct/>
        <w:topLinePunct w:val="0"/>
        <w:bidi w:val="0"/>
        <w:rPr>
          <w:rFonts w:hint="eastAsia" w:ascii="宋体" w:hAnsi="宋体" w:eastAsia="宋体" w:cs="宋体"/>
          <w:color w:val="auto"/>
          <w:szCs w:val="28"/>
          <w:highlight w:val="none"/>
        </w:rPr>
      </w:pPr>
    </w:p>
    <w:p w14:paraId="100CFA14">
      <w:pPr>
        <w:pStyle w:val="46"/>
        <w:pageBreakBefore w:val="0"/>
        <w:kinsoku/>
        <w:overflowPunct/>
        <w:topLinePunct w:val="0"/>
        <w:bidi w:val="0"/>
        <w:rPr>
          <w:rFonts w:hint="eastAsia" w:ascii="宋体" w:hAnsi="宋体" w:eastAsia="宋体" w:cs="宋体"/>
          <w:color w:val="auto"/>
          <w:szCs w:val="28"/>
          <w:highlight w:val="none"/>
        </w:rPr>
      </w:pPr>
    </w:p>
    <w:p w14:paraId="609EF1E8">
      <w:pPr>
        <w:pStyle w:val="46"/>
        <w:pageBreakBefore w:val="0"/>
        <w:kinsoku/>
        <w:overflowPunct/>
        <w:topLinePunct w:val="0"/>
        <w:bidi w:val="0"/>
        <w:rPr>
          <w:rFonts w:hint="eastAsia" w:ascii="宋体" w:hAnsi="宋体" w:eastAsia="宋体" w:cs="宋体"/>
          <w:color w:val="auto"/>
          <w:szCs w:val="28"/>
          <w:highlight w:val="none"/>
        </w:rPr>
      </w:pPr>
    </w:p>
    <w:p w14:paraId="22FEE8FD">
      <w:pPr>
        <w:pStyle w:val="46"/>
        <w:pageBreakBefore w:val="0"/>
        <w:kinsoku/>
        <w:overflowPunct/>
        <w:topLinePunct w:val="0"/>
        <w:bidi w:val="0"/>
        <w:rPr>
          <w:rFonts w:hint="eastAsia" w:ascii="宋体" w:hAnsi="宋体" w:eastAsia="宋体" w:cs="宋体"/>
          <w:color w:val="auto"/>
          <w:szCs w:val="28"/>
          <w:highlight w:val="none"/>
        </w:rPr>
      </w:pPr>
    </w:p>
    <w:p w14:paraId="089E9EE3">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p>
    <w:p w14:paraId="39653191">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pPr>
      <w:r>
        <w:rPr>
          <w:rStyle w:val="29"/>
          <w:rFonts w:hint="eastAsia" w:ascii="宋体" w:hAnsi="宋体" w:eastAsia="宋体" w:cs="宋体"/>
          <w:b/>
          <w:color w:val="auto"/>
          <w:sz w:val="31"/>
          <w:szCs w:val="31"/>
          <w:highlight w:val="none"/>
        </w:rPr>
        <w:t>比选公告</w:t>
      </w:r>
      <w:bookmarkEnd w:id="0"/>
    </w:p>
    <w:p w14:paraId="6CC13378">
      <w:pPr>
        <w:pStyle w:val="22"/>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 xml:space="preserve"> 江西明法招标有限公司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规划G7路（恒祥路-婺源路）-劳务作业</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JXMFF20250408</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6533749F">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6"/>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2762"/>
        <w:gridCol w:w="1185"/>
        <w:gridCol w:w="1575"/>
        <w:gridCol w:w="1566"/>
      </w:tblGrid>
      <w:tr w14:paraId="145A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830" w:type="dxa"/>
            <w:noWrap w:val="0"/>
            <w:vAlign w:val="center"/>
          </w:tcPr>
          <w:p w14:paraId="79A81A2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762" w:type="dxa"/>
            <w:noWrap w:val="0"/>
            <w:vAlign w:val="center"/>
          </w:tcPr>
          <w:p w14:paraId="1FC3B38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85" w:type="dxa"/>
            <w:noWrap w:val="0"/>
            <w:vAlign w:val="center"/>
          </w:tcPr>
          <w:p w14:paraId="5CCFDBB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085BC8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575" w:type="dxa"/>
            <w:noWrap w:val="0"/>
            <w:vAlign w:val="center"/>
          </w:tcPr>
          <w:p w14:paraId="0F099B12">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566" w:type="dxa"/>
            <w:noWrap w:val="0"/>
            <w:vAlign w:val="center"/>
          </w:tcPr>
          <w:p w14:paraId="4C79847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招标要约价</w:t>
            </w:r>
          </w:p>
          <w:p w14:paraId="1E0A3BC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065A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830" w:type="dxa"/>
            <w:noWrap w:val="0"/>
            <w:vAlign w:val="center"/>
          </w:tcPr>
          <w:p w14:paraId="5D96D68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JXMFF20250408</w:t>
            </w:r>
          </w:p>
        </w:tc>
        <w:tc>
          <w:tcPr>
            <w:tcW w:w="2762" w:type="dxa"/>
            <w:noWrap w:val="0"/>
            <w:vAlign w:val="center"/>
          </w:tcPr>
          <w:p w14:paraId="4353680B">
            <w:pPr>
              <w:pageBreakBefore w:val="0"/>
              <w:widowControl/>
              <w:kinsoku/>
              <w:overflowPunct/>
              <w:topLinePunct w:val="0"/>
              <w:bidi w:val="0"/>
              <w:snapToGrid w:val="0"/>
              <w:spacing w:line="40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sz w:val="24"/>
                <w:highlight w:val="none"/>
                <w:lang w:eastAsia="zh-CN"/>
              </w:rPr>
              <w:t>规划G7路（恒祥路-婺源路）-劳务作业</w:t>
            </w:r>
          </w:p>
        </w:tc>
        <w:tc>
          <w:tcPr>
            <w:tcW w:w="1185" w:type="dxa"/>
            <w:noWrap w:val="0"/>
            <w:vAlign w:val="center"/>
          </w:tcPr>
          <w:p w14:paraId="613E4428">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575" w:type="dxa"/>
            <w:noWrap w:val="0"/>
            <w:vAlign w:val="center"/>
          </w:tcPr>
          <w:p w14:paraId="26F674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566" w:type="dxa"/>
            <w:noWrap w:val="0"/>
            <w:vAlign w:val="center"/>
          </w:tcPr>
          <w:p w14:paraId="2CC6EF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973351.37</w:t>
            </w:r>
            <w:r>
              <w:rPr>
                <w:rFonts w:hint="eastAsia" w:ascii="宋体" w:hAnsi="宋体" w:eastAsia="宋体" w:cs="宋体"/>
                <w:color w:val="auto"/>
                <w:kern w:val="0"/>
                <w:sz w:val="24"/>
                <w:highlight w:val="none"/>
                <w:lang w:val="en-US" w:eastAsia="zh-CN"/>
              </w:rPr>
              <w:t>元</w:t>
            </w:r>
          </w:p>
        </w:tc>
      </w:tr>
    </w:tbl>
    <w:p w14:paraId="1EE82DEC">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0E664E29">
      <w:pPr>
        <w:tabs>
          <w:tab w:val="left" w:pos="735"/>
          <w:tab w:val="left" w:pos="1418"/>
        </w:tabs>
        <w:snapToGri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eastAsia="宋体" w:cs="宋体"/>
          <w:color w:val="auto"/>
          <w:kern w:val="0"/>
          <w:sz w:val="24"/>
          <w:szCs w:val="24"/>
          <w:highlight w:val="none"/>
          <w:lang w:val="en-US" w:eastAsia="zh-CN"/>
        </w:rPr>
        <w:t>参选人必须满足《政府采购法》第二十二条第一款的规定</w:t>
      </w:r>
      <w:r>
        <w:rPr>
          <w:rFonts w:hint="eastAsia" w:ascii="宋体" w:hAnsi="宋体" w:cs="宋体"/>
          <w:color w:val="auto"/>
          <w:sz w:val="24"/>
          <w:szCs w:val="24"/>
          <w:highlight w:val="none"/>
        </w:rPr>
        <w:t>；</w:t>
      </w:r>
    </w:p>
    <w:p w14:paraId="67ED5EDD">
      <w:pPr>
        <w:tabs>
          <w:tab w:val="left" w:pos="735"/>
          <w:tab w:val="left" w:pos="1418"/>
        </w:tabs>
        <w:snapToGri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和通过中国政府采购网查询相关主体信用记录，被列入政府采购严重违法失信行为记录名单（处罚期限尚未届满的）的</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，不得参与本项目的</w:t>
      </w:r>
      <w:r>
        <w:rPr>
          <w:rFonts w:hint="eastAsia" w:ascii="宋体" w:hAnsi="宋体" w:cs="宋体"/>
          <w:color w:val="auto"/>
          <w:sz w:val="24"/>
          <w:szCs w:val="24"/>
          <w:highlight w:val="none"/>
          <w:lang w:eastAsia="zh-CN"/>
        </w:rPr>
        <w:t>比选活动</w:t>
      </w:r>
      <w:r>
        <w:rPr>
          <w:rFonts w:hint="eastAsia" w:ascii="宋体" w:hAnsi="宋体" w:cs="宋体"/>
          <w:color w:val="auto"/>
          <w:sz w:val="24"/>
          <w:szCs w:val="24"/>
          <w:highlight w:val="none"/>
        </w:rPr>
        <w:t>；</w:t>
      </w:r>
    </w:p>
    <w:p w14:paraId="7F50343C">
      <w:pPr>
        <w:tabs>
          <w:tab w:val="left" w:pos="735"/>
          <w:tab w:val="left" w:pos="1418"/>
        </w:tabs>
        <w:snapToGrid w:val="0"/>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3.施工劳务企业备案；</w:t>
      </w:r>
    </w:p>
    <w:p w14:paraId="18101F4E">
      <w:pPr>
        <w:tabs>
          <w:tab w:val="left" w:pos="735"/>
          <w:tab w:val="left" w:pos="1418"/>
        </w:tabs>
        <w:snapToGrid w:val="0"/>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4.外埠来赣单位应在江西省“住建云信息登记系统”上办理好有效的企业信息登记；</w:t>
      </w:r>
    </w:p>
    <w:p w14:paraId="54FB6652">
      <w:pPr>
        <w:tabs>
          <w:tab w:val="left" w:pos="735"/>
          <w:tab w:val="left" w:pos="1418"/>
        </w:tabs>
        <w:snapToGrid w:val="0"/>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5.提供法定代表人授权委托书（或法定代表人证明资料）原件及被授权人（或法定代表人）身份证复印件；提供委托代理人在该单位标前三个月内任意一个月的社保凭证；</w:t>
      </w:r>
    </w:p>
    <w:p w14:paraId="44B0980E">
      <w:pPr>
        <w:tabs>
          <w:tab w:val="left" w:pos="735"/>
          <w:tab w:val="left" w:pos="1418"/>
        </w:tabs>
        <w:snapToGrid w:val="0"/>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6.本项目不接受联合体参选；</w:t>
      </w:r>
    </w:p>
    <w:p w14:paraId="0702BE08">
      <w:pPr>
        <w:pStyle w:val="8"/>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其他资格条件详见比选文件。</w:t>
      </w:r>
    </w:p>
    <w:p w14:paraId="21B7E7BD">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14:paraId="32DF4D67">
      <w:pPr>
        <w:pageBreakBefore w:val="0"/>
        <w:kinsoku/>
        <w:overflowPunct/>
        <w:topLinePunct w:val="0"/>
        <w:bidi w:val="0"/>
        <w:snapToGrid w:val="0"/>
        <w:spacing w:line="40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本项目比选公告发布在中国招标投标公共服务平台(网址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http://www.cebpubservice.com/)、南昌市红谷滩城市投资集团有限公司网站(网址:http://www.hgtct.com/Index.aspx)，有意向的参选人自行在南昌市红谷滩城市投资集团有限公司网站(网址:http://www.hgtct.com/Index.aspx)上下载比选文件。</w:t>
      </w:r>
    </w:p>
    <w:p w14:paraId="75569518">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五、</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7524AA8E">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7</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29</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15：30</w:t>
      </w:r>
      <w:r>
        <w:rPr>
          <w:rFonts w:hint="eastAsia" w:ascii="宋体" w:hAnsi="宋体" w:eastAsia="宋体" w:cs="宋体"/>
          <w:color w:val="auto"/>
          <w:kern w:val="0"/>
          <w:sz w:val="24"/>
          <w:highlight w:val="none"/>
        </w:rPr>
        <w:t>时（北京时间）。</w:t>
      </w:r>
    </w:p>
    <w:p w14:paraId="4B34D688">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698B5A54">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六、联系方式：</w:t>
      </w:r>
    </w:p>
    <w:p w14:paraId="5CFAD55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C01E17A">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41ADF253">
      <w:pPr>
        <w:snapToGrid w:val="0"/>
        <w:spacing w:line="440" w:lineRule="exact"/>
        <w:rPr>
          <w:rFonts w:hint="eastAsia"/>
          <w:lang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74732E8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cs="宋体"/>
          <w:color w:val="auto"/>
          <w:sz w:val="24"/>
          <w:highlight w:val="none"/>
          <w:lang w:eastAsia="zh-CN"/>
        </w:rPr>
        <w:t xml:space="preserve"> 江西明法招标有限公司</w:t>
      </w:r>
    </w:p>
    <w:p w14:paraId="09340A1D">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江西省南昌市南昌县小蓝经济技术开发区富山大道528号</w:t>
      </w:r>
    </w:p>
    <w:p w14:paraId="7A8C5A88">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吴振华</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bookmarkStart w:id="58" w:name="_GoBack"/>
      <w:bookmarkEnd w:id="58"/>
      <w:r>
        <w:rPr>
          <w:rFonts w:hint="eastAsia" w:ascii="宋体" w:hAnsi="宋体" w:cs="宋体"/>
          <w:color w:val="auto"/>
          <w:kern w:val="0"/>
          <w:sz w:val="24"/>
          <w:highlight w:val="none"/>
          <w:lang w:val="en-US" w:eastAsia="zh-CN"/>
        </w:rPr>
        <w:t>15970604995</w:t>
      </w:r>
    </w:p>
    <w:p w14:paraId="02E2F8E7">
      <w:pPr>
        <w:pStyle w:val="46"/>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3EE3C964">
      <w:pPr>
        <w:pStyle w:val="4"/>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1348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7E45A68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2B26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1DC03BEC">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6E95DF9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0C9B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5" w:type="dxa"/>
            <w:noWrap w:val="0"/>
            <w:vAlign w:val="center"/>
          </w:tcPr>
          <w:p w14:paraId="7983E8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57D33CD6">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规划G7路（恒祥路-婺源路）-劳务作业</w:t>
            </w:r>
            <w:r>
              <w:rPr>
                <w:rFonts w:hint="eastAsia" w:ascii="宋体" w:hAnsi="宋体" w:eastAsia="宋体" w:cs="宋体"/>
                <w:color w:val="auto"/>
                <w:kern w:val="0"/>
                <w:sz w:val="24"/>
                <w:highlight w:val="none"/>
              </w:rPr>
              <w:t xml:space="preserve">                     </w:t>
            </w:r>
          </w:p>
          <w:p w14:paraId="7978624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JXMFF20250408</w:t>
            </w:r>
          </w:p>
        </w:tc>
      </w:tr>
      <w:tr w14:paraId="00E2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25" w:type="dxa"/>
            <w:noWrap w:val="0"/>
            <w:vAlign w:val="center"/>
          </w:tcPr>
          <w:p w14:paraId="11F5DB88">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578D445C">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39ABAC0B">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2B5A9C6A">
            <w:pPr>
              <w:snapToGrid w:val="0"/>
              <w:spacing w:line="440" w:lineRule="exact"/>
              <w:rPr>
                <w:rFonts w:hint="eastAsia"/>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2F51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725" w:type="dxa"/>
            <w:noWrap w:val="0"/>
            <w:vAlign w:val="center"/>
          </w:tcPr>
          <w:p w14:paraId="10E9FF22">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3D3245B6">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cs="宋体"/>
                <w:color w:val="auto"/>
                <w:kern w:val="0"/>
                <w:sz w:val="24"/>
                <w:highlight w:val="none"/>
                <w:lang w:eastAsia="zh-CN"/>
              </w:rPr>
              <w:t xml:space="preserve"> 江西明法招标有限公司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江西省南昌市南昌县小蓝经济技术开发区富山大道528号</w:t>
            </w:r>
          </w:p>
          <w:p w14:paraId="19E002D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吴振华</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15970604995</w:t>
            </w:r>
          </w:p>
        </w:tc>
      </w:tr>
      <w:tr w14:paraId="27A2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75D593A">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64A6F69E">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1386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445A4514">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314635C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1339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79E862D7">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12E5ADC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05B6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758667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7FBB461">
            <w:pPr>
              <w:pageBreakBefore w:val="0"/>
              <w:kinsoku/>
              <w:overflowPunct/>
              <w:topLinePunct w:val="0"/>
              <w:bidi w:val="0"/>
              <w:spacing w:line="400" w:lineRule="exact"/>
              <w:rPr>
                <w:rFonts w:hint="eastAsia" w:ascii="宋体" w:hAnsi="宋体" w:eastAsia="宋体" w:cs="宋体"/>
                <w:color w:val="auto"/>
                <w:sz w:val="24"/>
                <w:highlight w:val="none"/>
                <w:lang w:eastAsia="zh-CN"/>
              </w:rPr>
            </w:pPr>
            <w:bookmarkStart w:id="2" w:name="EB01742555aa094a088c434afd76953319"/>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rPr>
              <w:t>：</w:t>
            </w:r>
            <w:bookmarkEnd w:id="2"/>
            <w:r>
              <w:rPr>
                <w:rFonts w:hint="eastAsia" w:ascii="宋体" w:hAnsi="宋体" w:eastAsia="宋体" w:cs="宋体"/>
                <w:color w:val="auto"/>
                <w:sz w:val="24"/>
                <w:highlight w:val="none"/>
                <w:lang w:eastAsia="zh-CN"/>
              </w:rPr>
              <w:t>以合同签订时间为准。</w:t>
            </w:r>
          </w:p>
        </w:tc>
      </w:tr>
      <w:tr w14:paraId="4DF9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2BAD31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23AA818">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投标保证金金额</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万元整（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0000.00元）（须足额缴纳）。</w:t>
            </w:r>
          </w:p>
          <w:p w14:paraId="32261AC1">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投标保证金应于投标截止时间之前递交如下指定账户（到账时间为准）。</w:t>
            </w:r>
          </w:p>
          <w:p w14:paraId="2302316E">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帐户名：</w:t>
            </w:r>
            <w:r>
              <w:rPr>
                <w:rFonts w:hint="eastAsia" w:ascii="宋体" w:hAnsi="宋体" w:cs="宋体"/>
                <w:color w:val="auto"/>
                <w:sz w:val="24"/>
                <w:highlight w:val="none"/>
              </w:rPr>
              <w:t>江西明法招标有限公司南昌红谷滩区分公司</w:t>
            </w:r>
          </w:p>
          <w:p w14:paraId="12ACBB93">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  号：</w:t>
            </w:r>
            <w:r>
              <w:rPr>
                <w:rFonts w:hint="eastAsia" w:ascii="宋体" w:hAnsi="宋体" w:eastAsia="宋体" w:cs="宋体"/>
                <w:color w:val="000000"/>
                <w:sz w:val="24"/>
                <w:szCs w:val="24"/>
                <w:highlight w:val="none"/>
                <w:lang w:eastAsia="zh-CN"/>
              </w:rPr>
              <w:t>791910129210101</w:t>
            </w:r>
          </w:p>
          <w:p w14:paraId="46C40A35">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000000"/>
                <w:sz w:val="24"/>
                <w:szCs w:val="24"/>
                <w:highlight w:val="none"/>
                <w:lang w:eastAsia="zh-CN"/>
              </w:rPr>
              <w:t>招商银行股份有限公司南昌红谷滩支行</w:t>
            </w:r>
          </w:p>
          <w:p w14:paraId="2A0C2E2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注：投标保证金仅接受转账、支票、汇票、本票或者金融机构、担保机构出具的保函、保险公司出具的保证保险等非现金形式缴纳。汇款</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注明项目名称或招标编号“</w:t>
            </w:r>
            <w:r>
              <w:rPr>
                <w:rFonts w:hint="eastAsia" w:ascii="宋体" w:hAnsi="宋体" w:cs="宋体"/>
                <w:color w:val="auto"/>
                <w:sz w:val="24"/>
                <w:szCs w:val="24"/>
                <w:highlight w:val="none"/>
                <w:lang w:eastAsia="zh-CN"/>
              </w:rPr>
              <w:t>JXMFF20250408</w:t>
            </w:r>
            <w:r>
              <w:rPr>
                <w:rFonts w:hint="eastAsia" w:ascii="宋体" w:hAnsi="宋体" w:eastAsia="宋体" w:cs="宋体"/>
                <w:color w:val="auto"/>
                <w:sz w:val="24"/>
                <w:szCs w:val="24"/>
                <w:highlight w:val="none"/>
              </w:rPr>
              <w:t>”保证金，投标保证金需从投标人</w:t>
            </w:r>
            <w:r>
              <w:rPr>
                <w:rFonts w:hint="eastAsia" w:ascii="宋体" w:hAnsi="宋体" w:eastAsia="宋体" w:cs="宋体"/>
                <w:color w:val="auto"/>
                <w:sz w:val="24"/>
                <w:szCs w:val="24"/>
                <w:highlight w:val="none"/>
                <w:lang w:eastAsia="zh-CN"/>
              </w:rPr>
              <w:t>公司账户</w:t>
            </w:r>
            <w:r>
              <w:rPr>
                <w:rFonts w:hint="eastAsia" w:ascii="宋体" w:hAnsi="宋体" w:eastAsia="宋体" w:cs="宋体"/>
                <w:color w:val="auto"/>
                <w:sz w:val="24"/>
                <w:szCs w:val="24"/>
                <w:highlight w:val="none"/>
              </w:rPr>
              <w:t>转出。投标保证金应在投标有效期内保持有效</w:t>
            </w:r>
            <w:r>
              <w:rPr>
                <w:rFonts w:hint="eastAsia" w:ascii="宋体" w:hAnsi="宋体" w:cs="宋体"/>
                <w:sz w:val="24"/>
              </w:rPr>
              <w:t>。</w:t>
            </w:r>
          </w:p>
        </w:tc>
      </w:tr>
      <w:tr w14:paraId="4E79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45152CB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600B5A9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187D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F49628C">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40FCEF4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jxfmf2022@163.com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00D5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5" w:type="dxa"/>
            <w:noWrap w:val="0"/>
            <w:vAlign w:val="center"/>
          </w:tcPr>
          <w:p w14:paraId="16401ECC">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10C880CE">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7B58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9" w:hRule="atLeast"/>
          <w:jc w:val="center"/>
        </w:trPr>
        <w:tc>
          <w:tcPr>
            <w:tcW w:w="725" w:type="dxa"/>
            <w:noWrap w:val="0"/>
            <w:vAlign w:val="center"/>
          </w:tcPr>
          <w:p w14:paraId="350C1A36">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8795" w:type="dxa"/>
            <w:noWrap w:val="0"/>
            <w:vAlign w:val="center"/>
          </w:tcPr>
          <w:p w14:paraId="3D400E82">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B84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4143967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49702C77">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5E17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25" w:type="dxa"/>
            <w:noWrap w:val="0"/>
            <w:vAlign w:val="center"/>
          </w:tcPr>
          <w:p w14:paraId="091CF04D">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8795" w:type="dxa"/>
            <w:noWrap w:val="0"/>
            <w:vAlign w:val="center"/>
          </w:tcPr>
          <w:p w14:paraId="60D3628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0535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25" w:type="dxa"/>
            <w:noWrap w:val="0"/>
            <w:vAlign w:val="center"/>
          </w:tcPr>
          <w:p w14:paraId="43986DAE">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13A1145">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人民币肆仟柒佰陆拾玖元（</w:t>
            </w:r>
            <w:r>
              <w:rPr>
                <w:rFonts w:hint="default" w:ascii="Arial" w:hAnsi="Arial" w:cs="Arial"/>
                <w:bCs/>
                <w:color w:val="auto"/>
                <w:sz w:val="24"/>
                <w:highlight w:val="none"/>
                <w:lang w:val="en-US" w:eastAsia="zh-CN"/>
              </w:rPr>
              <w:t>¥</w:t>
            </w:r>
            <w:r>
              <w:rPr>
                <w:rFonts w:hint="eastAsia" w:ascii="宋体" w:hAnsi="宋体" w:cs="宋体"/>
                <w:bCs/>
                <w:color w:val="auto"/>
                <w:sz w:val="24"/>
                <w:highlight w:val="none"/>
                <w:lang w:val="en-US" w:eastAsia="zh-CN"/>
              </w:rPr>
              <w:t>4769元</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w:t>
            </w:r>
          </w:p>
        </w:tc>
      </w:tr>
      <w:tr w14:paraId="0D54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7DFA8403">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p>
        </w:tc>
        <w:tc>
          <w:tcPr>
            <w:tcW w:w="8795" w:type="dxa"/>
            <w:noWrap w:val="0"/>
            <w:vAlign w:val="center"/>
          </w:tcPr>
          <w:p w14:paraId="14BA2C20">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0515800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1C82D76">
      <w:pPr>
        <w:pStyle w:val="4"/>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14:paraId="7346960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 w:name="_Toc324678925"/>
      <w:bookmarkStart w:id="4" w:name="_Toc31761"/>
      <w:bookmarkStart w:id="5" w:name="_Toc147282124"/>
      <w:bookmarkStart w:id="6" w:name="_Toc377982317"/>
      <w:bookmarkStart w:id="7" w:name="_Toc17175"/>
      <w:r>
        <w:rPr>
          <w:rFonts w:hint="eastAsia" w:ascii="宋体" w:hAnsi="宋体" w:eastAsia="宋体" w:cs="宋体"/>
          <w:b/>
          <w:bCs/>
          <w:color w:val="auto"/>
          <w:sz w:val="24"/>
          <w:highlight w:val="none"/>
        </w:rPr>
        <w:t>1. 适用范围</w:t>
      </w:r>
    </w:p>
    <w:p w14:paraId="7C8ECA7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0D297B6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6DED6AA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1440DF14">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5AA1FCE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14:paraId="72E85A00">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cs="宋体"/>
          <w:b/>
          <w:bCs/>
          <w:color w:val="auto"/>
          <w:sz w:val="24"/>
          <w:highlight w:val="none"/>
          <w:lang w:eastAsia="zh-CN"/>
        </w:rPr>
        <w:t xml:space="preserve"> 江西明法招标有限公司</w:t>
      </w:r>
    </w:p>
    <w:p w14:paraId="0935184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D516FC7">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8" w:name="_Toc202172745"/>
      <w:r>
        <w:rPr>
          <w:rFonts w:hint="eastAsia" w:ascii="宋体" w:hAnsi="宋体" w:eastAsia="宋体" w:cs="宋体"/>
          <w:b/>
          <w:bCs/>
          <w:color w:val="auto"/>
          <w:sz w:val="24"/>
          <w:highlight w:val="none"/>
        </w:rPr>
        <w:t>3.</w:t>
      </w:r>
      <w:bookmarkEnd w:id="8"/>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456F0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561B3B8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6"/>
      <w:r>
        <w:rPr>
          <w:rFonts w:hint="eastAsia" w:ascii="宋体" w:hAnsi="宋体" w:eastAsia="宋体" w:cs="宋体"/>
          <w:b/>
          <w:bCs/>
          <w:color w:val="auto"/>
          <w:sz w:val="24"/>
          <w:highlight w:val="none"/>
        </w:rPr>
        <w:t>5. 参选费用</w:t>
      </w:r>
      <w:bookmarkEnd w:id="9"/>
    </w:p>
    <w:p w14:paraId="5550AD1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14:paraId="08D30FF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0" w:name="_Toc202172747"/>
      <w:r>
        <w:rPr>
          <w:rFonts w:hint="eastAsia" w:ascii="宋体" w:hAnsi="宋体" w:eastAsia="宋体" w:cs="宋体"/>
          <w:b/>
          <w:bCs/>
          <w:color w:val="auto"/>
          <w:sz w:val="24"/>
          <w:highlight w:val="none"/>
        </w:rPr>
        <w:t>6. 参选人代表</w:t>
      </w:r>
      <w:bookmarkEnd w:id="10"/>
      <w:r>
        <w:rPr>
          <w:rFonts w:hint="eastAsia" w:ascii="宋体" w:hAnsi="宋体" w:eastAsia="宋体" w:cs="宋体"/>
          <w:b/>
          <w:bCs/>
          <w:color w:val="auto"/>
          <w:sz w:val="24"/>
          <w:highlight w:val="none"/>
        </w:rPr>
        <w:t xml:space="preserve"> </w:t>
      </w:r>
    </w:p>
    <w:p w14:paraId="35C825A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39D95258">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1" w:name="_Toc202172748"/>
    </w:p>
    <w:p w14:paraId="659E5C9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1"/>
      <w:r>
        <w:rPr>
          <w:rFonts w:hint="eastAsia" w:ascii="宋体" w:hAnsi="宋体" w:eastAsia="宋体" w:cs="宋体"/>
          <w:b/>
          <w:bCs/>
          <w:color w:val="auto"/>
          <w:sz w:val="24"/>
          <w:highlight w:val="none"/>
        </w:rPr>
        <w:t>比选文件</w:t>
      </w:r>
    </w:p>
    <w:p w14:paraId="691FFA9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49"/>
      <w:r>
        <w:rPr>
          <w:rFonts w:hint="eastAsia" w:ascii="宋体" w:hAnsi="宋体" w:eastAsia="宋体" w:cs="宋体"/>
          <w:b/>
          <w:bCs/>
          <w:color w:val="auto"/>
          <w:sz w:val="24"/>
          <w:highlight w:val="none"/>
        </w:rPr>
        <w:t>7. 比选文件构成</w:t>
      </w:r>
      <w:bookmarkEnd w:id="12"/>
    </w:p>
    <w:p w14:paraId="7ED7361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5C46FBB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12DE4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A21B06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73551B9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75C3E1D2">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第五章 </w:t>
      </w:r>
      <w:r>
        <w:rPr>
          <w:rFonts w:hint="eastAsia" w:ascii="宋体" w:hAnsi="宋体" w:eastAsia="宋体" w:cs="宋体"/>
          <w:color w:val="auto"/>
          <w:sz w:val="24"/>
          <w:highlight w:val="none"/>
          <w:lang w:eastAsia="zh-CN"/>
        </w:rPr>
        <w:t>合同条款</w:t>
      </w:r>
      <w:r>
        <w:rPr>
          <w:rFonts w:hint="eastAsia" w:ascii="宋体" w:hAnsi="宋体" w:eastAsia="宋体" w:cs="宋体"/>
          <w:color w:val="auto"/>
          <w:sz w:val="24"/>
          <w:highlight w:val="none"/>
        </w:rPr>
        <w:t>格式</w:t>
      </w:r>
    </w:p>
    <w:p w14:paraId="6CB1187B">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2DF0242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5BBEB0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0"/>
      <w:r>
        <w:rPr>
          <w:rFonts w:hint="eastAsia" w:ascii="宋体" w:hAnsi="宋体" w:eastAsia="宋体" w:cs="宋体"/>
          <w:b/>
          <w:bCs/>
          <w:color w:val="auto"/>
          <w:sz w:val="24"/>
          <w:highlight w:val="none"/>
        </w:rPr>
        <w:t>8. 比选文件的</w:t>
      </w:r>
      <w:bookmarkEnd w:id="13"/>
      <w:r>
        <w:rPr>
          <w:rFonts w:hint="eastAsia" w:ascii="宋体" w:hAnsi="宋体" w:eastAsia="宋体" w:cs="宋体"/>
          <w:b/>
          <w:bCs/>
          <w:color w:val="auto"/>
          <w:sz w:val="24"/>
          <w:highlight w:val="none"/>
        </w:rPr>
        <w:t>答疑</w:t>
      </w:r>
    </w:p>
    <w:p w14:paraId="40FECE9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14:paraId="7BA892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w:t>
      </w:r>
      <w:r>
        <w:rPr>
          <w:rFonts w:hint="eastAsia" w:ascii="宋体" w:hAnsi="宋体" w:eastAsia="宋体" w:cs="宋体"/>
          <w:color w:val="auto"/>
          <w:sz w:val="24"/>
          <w:highlight w:val="yellow"/>
        </w:rPr>
        <w:t>中国招标投标公共服务平台(网址</w:t>
      </w:r>
      <w:r>
        <w:rPr>
          <w:rFonts w:hint="eastAsia" w:ascii="宋体" w:hAnsi="宋体" w:eastAsia="宋体" w:cs="宋体"/>
          <w:color w:val="auto"/>
          <w:sz w:val="24"/>
          <w:highlight w:val="yellow"/>
          <w:lang w:eastAsia="zh-CN"/>
        </w:rPr>
        <w:t>：</w:t>
      </w:r>
      <w:r>
        <w:rPr>
          <w:rFonts w:hint="eastAsia" w:ascii="宋体" w:hAnsi="宋体" w:eastAsia="宋体" w:cs="宋体"/>
          <w:color w:val="auto"/>
          <w:sz w:val="24"/>
          <w:highlight w:val="yellow"/>
        </w:rPr>
        <w:t>http://www.cebpubservice.com/)、南昌市红谷滩城市投资集团有限公司网站(网址:http://www.hgtct.com/Index.aspx)，比选文件的答疑</w:t>
      </w:r>
      <w:r>
        <w:rPr>
          <w:rFonts w:hint="eastAsia" w:ascii="宋体" w:hAnsi="宋体" w:eastAsia="宋体" w:cs="宋体"/>
          <w:color w:val="auto"/>
          <w:sz w:val="24"/>
          <w:highlight w:val="none"/>
        </w:rPr>
        <w:t>作为比选文件的组成部分。</w:t>
      </w:r>
    </w:p>
    <w:p w14:paraId="0208F7A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390D9E8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4" w:name="_Toc202172751"/>
      <w:r>
        <w:rPr>
          <w:rFonts w:hint="eastAsia" w:ascii="宋体" w:hAnsi="宋体" w:eastAsia="宋体" w:cs="宋体"/>
          <w:b/>
          <w:bCs/>
          <w:color w:val="auto"/>
          <w:sz w:val="24"/>
          <w:highlight w:val="none"/>
        </w:rPr>
        <w:t>9. 比选文件的修改</w:t>
      </w:r>
      <w:bookmarkEnd w:id="14"/>
    </w:p>
    <w:p w14:paraId="750AC28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0330AFB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http://www.cebpubservice.com/)、南昌市红谷滩城市投资集团有限公司网站(网址:http://www.hgtct.com/Index.aspx)，比选文件的修改作为比选文件的组成部分。</w:t>
      </w:r>
    </w:p>
    <w:p w14:paraId="57B5E99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0F82E9B6">
      <w:pPr>
        <w:pStyle w:val="46"/>
        <w:pageBreakBefore w:val="0"/>
        <w:kinsoku/>
        <w:overflowPunct/>
        <w:topLinePunct w:val="0"/>
        <w:bidi w:val="0"/>
        <w:spacing w:line="360" w:lineRule="auto"/>
        <w:rPr>
          <w:rFonts w:hint="eastAsia" w:ascii="宋体" w:hAnsi="宋体" w:eastAsia="宋体" w:cs="宋体"/>
          <w:color w:val="auto"/>
          <w:highlight w:val="none"/>
        </w:rPr>
      </w:pPr>
    </w:p>
    <w:p w14:paraId="3DD1B9A1">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5" w:name="_Toc202172752"/>
      <w:r>
        <w:rPr>
          <w:rFonts w:hint="eastAsia" w:ascii="宋体" w:hAnsi="宋体" w:eastAsia="宋体" w:cs="宋体"/>
          <w:b/>
          <w:bCs/>
          <w:color w:val="auto"/>
          <w:sz w:val="24"/>
          <w:highlight w:val="none"/>
        </w:rPr>
        <w:t>三、 参选文件的编制</w:t>
      </w:r>
      <w:bookmarkEnd w:id="15"/>
    </w:p>
    <w:p w14:paraId="421F52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6" w:name="_Toc202172753"/>
      <w:r>
        <w:rPr>
          <w:rFonts w:hint="eastAsia" w:ascii="宋体" w:hAnsi="宋体" w:eastAsia="宋体" w:cs="宋体"/>
          <w:b/>
          <w:bCs/>
          <w:color w:val="auto"/>
          <w:sz w:val="24"/>
          <w:highlight w:val="none"/>
        </w:rPr>
        <w:t>10. 提示</w:t>
      </w:r>
      <w:bookmarkEnd w:id="16"/>
    </w:p>
    <w:p w14:paraId="4940F69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492DE2C8">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7" w:name="_Toc202172754"/>
      <w:r>
        <w:rPr>
          <w:rFonts w:hint="eastAsia" w:ascii="宋体" w:hAnsi="宋体" w:eastAsia="宋体" w:cs="宋体"/>
          <w:b/>
          <w:bCs/>
          <w:color w:val="auto"/>
          <w:sz w:val="24"/>
          <w:highlight w:val="none"/>
        </w:rPr>
        <w:t>11. 参选文件计量单位</w:t>
      </w:r>
      <w:bookmarkEnd w:id="17"/>
      <w:r>
        <w:rPr>
          <w:rFonts w:hint="eastAsia" w:ascii="宋体" w:hAnsi="宋体" w:eastAsia="宋体" w:cs="宋体"/>
          <w:b/>
          <w:bCs/>
          <w:color w:val="auto"/>
          <w:sz w:val="24"/>
          <w:highlight w:val="none"/>
        </w:rPr>
        <w:tab/>
      </w:r>
    </w:p>
    <w:p w14:paraId="53E9796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36A06B7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8" w:name="_Toc202172755"/>
      <w:r>
        <w:rPr>
          <w:rFonts w:hint="eastAsia" w:ascii="宋体" w:hAnsi="宋体" w:eastAsia="宋体" w:cs="宋体"/>
          <w:b/>
          <w:bCs/>
          <w:color w:val="auto"/>
          <w:sz w:val="24"/>
          <w:highlight w:val="none"/>
        </w:rPr>
        <w:t>12. 参选文件的构成</w:t>
      </w:r>
      <w:bookmarkEnd w:id="18"/>
    </w:p>
    <w:p w14:paraId="7FD79535">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9"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w:t>
      </w:r>
      <w:r>
        <w:rPr>
          <w:rFonts w:hint="eastAsia" w:ascii="宋体" w:hAnsi="宋体" w:cs="宋体"/>
          <w:color w:val="auto"/>
          <w:sz w:val="24"/>
          <w:highlight w:val="none"/>
          <w:lang w:val="en-US" w:eastAsia="zh-CN"/>
        </w:rPr>
        <w:t xml:space="preserve">第二部分 </w:t>
      </w:r>
      <w:r>
        <w:rPr>
          <w:rFonts w:hint="eastAsia" w:ascii="宋体" w:hAnsi="宋体" w:eastAsia="宋体" w:cs="宋体"/>
          <w:color w:val="auto"/>
          <w:sz w:val="24"/>
          <w:highlight w:val="none"/>
          <w:lang w:val="en-US" w:eastAsia="zh-CN"/>
        </w:rPr>
        <w:t>（参选文件格式）”</w:t>
      </w:r>
    </w:p>
    <w:p w14:paraId="7822717D">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9"/>
    </w:p>
    <w:p w14:paraId="2563330C">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w:t>
      </w:r>
      <w:r>
        <w:rPr>
          <w:rFonts w:hint="eastAsia" w:ascii="宋体" w:hAnsi="宋体" w:cs="宋体"/>
          <w:bCs/>
          <w:color w:val="auto"/>
          <w:sz w:val="24"/>
          <w:highlight w:val="none"/>
          <w:lang w:eastAsia="zh-CN"/>
        </w:rPr>
        <w:t>二</w:t>
      </w:r>
      <w:r>
        <w:rPr>
          <w:rFonts w:hint="eastAsia" w:ascii="宋体" w:hAnsi="宋体" w:eastAsia="宋体" w:cs="宋体"/>
          <w:bCs/>
          <w:color w:val="auto"/>
          <w:sz w:val="24"/>
          <w:highlight w:val="none"/>
        </w:rPr>
        <w:t>、参选人资格要求”要求提供的材料</w:t>
      </w:r>
      <w:r>
        <w:rPr>
          <w:rFonts w:hint="eastAsia" w:ascii="宋体" w:hAnsi="宋体" w:eastAsia="宋体" w:cs="宋体"/>
          <w:color w:val="auto"/>
          <w:sz w:val="24"/>
          <w:highlight w:val="none"/>
        </w:rPr>
        <w:t>”）。</w:t>
      </w:r>
    </w:p>
    <w:p w14:paraId="4D4C3170">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6D6D1110">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20" w:name="_Toc202172757"/>
      <w:r>
        <w:rPr>
          <w:rFonts w:hint="eastAsia" w:ascii="宋体" w:hAnsi="宋体" w:eastAsia="宋体" w:cs="宋体"/>
          <w:b/>
          <w:bCs/>
          <w:color w:val="auto"/>
          <w:sz w:val="24"/>
          <w:highlight w:val="none"/>
        </w:rPr>
        <w:t>14. 证明工程、货物、服务符合比选文件规定的文件</w:t>
      </w:r>
      <w:bookmarkEnd w:id="20"/>
    </w:p>
    <w:p w14:paraId="33D44F6E">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9352F6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0A5345A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6A353DB2">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7D2A461F">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682857BC">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1" w:name="_Toc202172758"/>
      <w:r>
        <w:rPr>
          <w:rFonts w:hint="eastAsia" w:ascii="宋体" w:hAnsi="宋体" w:eastAsia="宋体" w:cs="宋体"/>
          <w:b/>
          <w:bCs/>
          <w:color w:val="auto"/>
          <w:sz w:val="24"/>
          <w:highlight w:val="none"/>
        </w:rPr>
        <w:t>15. 参选报价</w:t>
      </w:r>
      <w:bookmarkEnd w:id="21"/>
      <w:bookmarkStart w:id="22" w:name="_Toc202172759"/>
    </w:p>
    <w:p w14:paraId="1DEA0337">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7223F110">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6FC5D952">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716DCF2F">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招标要约价</w:t>
      </w:r>
      <w:r>
        <w:rPr>
          <w:rFonts w:hint="eastAsia" w:hAnsi="宋体" w:cs="宋体"/>
          <w:bCs/>
          <w:color w:val="auto"/>
          <w:kern w:val="2"/>
          <w:sz w:val="24"/>
          <w:szCs w:val="24"/>
          <w:highlight w:val="none"/>
          <w:u w:val="single"/>
          <w:lang w:val="en-US" w:eastAsia="zh-CN"/>
        </w:rPr>
        <w:t>973351.37</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ascii="宋体" w:hAnsi="宋体" w:eastAsia="宋体" w:cs="宋体"/>
          <w:bCs/>
          <w:color w:val="auto"/>
          <w:kern w:val="2"/>
          <w:sz w:val="24"/>
          <w:szCs w:val="24"/>
          <w:highlight w:val="none"/>
          <w:lang w:eastAsia="zh-CN"/>
        </w:rPr>
        <w:t>必须响应招标要约</w:t>
      </w:r>
      <w:r>
        <w:rPr>
          <w:rFonts w:hint="eastAsia" w:ascii="宋体" w:hAnsi="宋体" w:eastAsia="宋体" w:cs="宋体"/>
          <w:bCs/>
          <w:color w:val="auto"/>
          <w:kern w:val="2"/>
          <w:sz w:val="24"/>
          <w:szCs w:val="24"/>
          <w:highlight w:val="none"/>
        </w:rPr>
        <w:t>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14:paraId="4BB31B9B">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5F07EDBD">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2"/>
    <w:p w14:paraId="2C2E674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3" w:name="_Toc202172760"/>
      <w:r>
        <w:rPr>
          <w:rFonts w:hint="eastAsia" w:ascii="宋体" w:hAnsi="宋体" w:eastAsia="宋体" w:cs="宋体"/>
          <w:b/>
          <w:bCs/>
          <w:color w:val="auto"/>
          <w:sz w:val="24"/>
          <w:highlight w:val="none"/>
        </w:rPr>
        <w:t>16. 参选有效期</w:t>
      </w:r>
      <w:bookmarkEnd w:id="23"/>
    </w:p>
    <w:p w14:paraId="48B4649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8003209">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16A39DA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4" w:name="_Toc202172761"/>
      <w:r>
        <w:rPr>
          <w:rFonts w:hint="eastAsia" w:ascii="宋体" w:hAnsi="宋体" w:eastAsia="宋体" w:cs="宋体"/>
          <w:b/>
          <w:bCs/>
          <w:color w:val="auto"/>
          <w:sz w:val="24"/>
          <w:highlight w:val="none"/>
        </w:rPr>
        <w:t>17.参选文件的签署及规定</w:t>
      </w:r>
      <w:bookmarkEnd w:id="24"/>
    </w:p>
    <w:p w14:paraId="31D5066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414CB9B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105C6B3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2418B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698A8B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625A3A5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5" w:name="_Toc202172762"/>
    </w:p>
    <w:p w14:paraId="6C7DEB16">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5"/>
    </w:p>
    <w:p w14:paraId="439F8C30">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3"/>
      <w:r>
        <w:rPr>
          <w:rFonts w:hint="eastAsia" w:ascii="宋体" w:hAnsi="宋体" w:eastAsia="宋体" w:cs="宋体"/>
          <w:b/>
          <w:bCs/>
          <w:color w:val="auto"/>
          <w:sz w:val="24"/>
          <w:highlight w:val="none"/>
        </w:rPr>
        <w:t>18. 参选文件的密封及标记</w:t>
      </w:r>
      <w:bookmarkEnd w:id="26"/>
    </w:p>
    <w:p w14:paraId="69804CD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文件按正、副本分别装订成册（正本一份，副本贰份），在每个文本封面上标明“正本、副本”，以及项目名称、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7C02A2A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文件（正本一份，副本贰份）装入文件袋中，且在文件袋上正面标明注明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3CE9CE59">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457FFE08">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w:t>
      </w:r>
    </w:p>
    <w:p w14:paraId="384B8B34">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7" w:name="_Toc202172764"/>
      <w:r>
        <w:rPr>
          <w:rFonts w:hint="eastAsia" w:ascii="宋体" w:hAnsi="宋体" w:eastAsia="宋体" w:cs="宋体"/>
          <w:b/>
          <w:bCs/>
          <w:color w:val="auto"/>
          <w:sz w:val="24"/>
          <w:highlight w:val="none"/>
        </w:rPr>
        <w:t>19. 参选截止时间</w:t>
      </w:r>
      <w:bookmarkEnd w:id="27"/>
    </w:p>
    <w:p w14:paraId="6F200F65">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3B6AA2FB">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14:paraId="330E0F8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5"/>
      <w:r>
        <w:rPr>
          <w:rFonts w:hint="eastAsia" w:ascii="宋体" w:hAnsi="宋体" w:eastAsia="宋体" w:cs="宋体"/>
          <w:b/>
          <w:bCs/>
          <w:color w:val="auto"/>
          <w:sz w:val="24"/>
          <w:highlight w:val="none"/>
        </w:rPr>
        <w:t>20. 迟交的参选文件</w:t>
      </w:r>
      <w:bookmarkEnd w:id="28"/>
    </w:p>
    <w:p w14:paraId="0CB3193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14:paraId="672243D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9" w:name="_Toc202172766"/>
      <w:r>
        <w:rPr>
          <w:rFonts w:hint="eastAsia" w:ascii="宋体" w:hAnsi="宋体" w:eastAsia="宋体" w:cs="宋体"/>
          <w:b/>
          <w:bCs/>
          <w:color w:val="auto"/>
          <w:sz w:val="24"/>
          <w:highlight w:val="none"/>
        </w:rPr>
        <w:t>21. 参选文件的修改和撤回</w:t>
      </w:r>
      <w:bookmarkEnd w:id="29"/>
    </w:p>
    <w:p w14:paraId="3F999F8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5326005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62E1118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432E2B53">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0" w:name="_Toc202172767"/>
      <w:r>
        <w:rPr>
          <w:rFonts w:hint="eastAsia" w:ascii="宋体" w:hAnsi="宋体" w:eastAsia="宋体" w:cs="宋体"/>
          <w:b/>
          <w:bCs/>
          <w:color w:val="auto"/>
          <w:sz w:val="24"/>
          <w:highlight w:val="none"/>
        </w:rPr>
        <w:t>五、 比选及</w:t>
      </w:r>
      <w:bookmarkEnd w:id="30"/>
      <w:r>
        <w:rPr>
          <w:rFonts w:hint="eastAsia" w:ascii="宋体" w:hAnsi="宋体" w:eastAsia="宋体" w:cs="宋体"/>
          <w:b/>
          <w:bCs/>
          <w:color w:val="auto"/>
          <w:sz w:val="24"/>
          <w:highlight w:val="none"/>
        </w:rPr>
        <w:t>评审</w:t>
      </w:r>
    </w:p>
    <w:p w14:paraId="59702F2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6B6E4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14:paraId="4AC920B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14:paraId="29C49E4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5880F94B">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1" w:name="_Toc202172769"/>
      <w:r>
        <w:rPr>
          <w:rFonts w:hint="eastAsia" w:ascii="宋体" w:hAnsi="宋体" w:eastAsia="宋体" w:cs="宋体"/>
          <w:b/>
          <w:bCs/>
          <w:color w:val="auto"/>
          <w:sz w:val="24"/>
          <w:highlight w:val="none"/>
        </w:rPr>
        <w:t>23. 参选的澄清</w:t>
      </w:r>
    </w:p>
    <w:p w14:paraId="101F13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BFD24A5">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7541848C">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25089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246C8C1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3230588">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1E0CAC62">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59499D5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1"/>
    </w:p>
    <w:p w14:paraId="55469E9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6F40B53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AFF7A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085531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2" w:name="_Toc202172773"/>
      <w:r>
        <w:rPr>
          <w:rFonts w:hint="eastAsia" w:ascii="宋体" w:hAnsi="宋体" w:eastAsia="宋体" w:cs="宋体"/>
          <w:b/>
          <w:bCs/>
          <w:color w:val="auto"/>
          <w:sz w:val="24"/>
          <w:highlight w:val="none"/>
        </w:rPr>
        <w:t>26. 与招标代理机构和比选人的接触</w:t>
      </w:r>
      <w:bookmarkEnd w:id="32"/>
    </w:p>
    <w:p w14:paraId="7A8DC8C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14:paraId="42C16E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44FCBEDD">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3" w:name="_Toc202172774"/>
      <w:r>
        <w:rPr>
          <w:rFonts w:hint="eastAsia" w:ascii="宋体" w:hAnsi="宋体" w:eastAsia="宋体" w:cs="宋体"/>
          <w:b/>
          <w:bCs/>
          <w:color w:val="auto"/>
          <w:sz w:val="24"/>
          <w:highlight w:val="none"/>
        </w:rPr>
        <w:t>六、 授予合同</w:t>
      </w:r>
      <w:bookmarkEnd w:id="33"/>
    </w:p>
    <w:p w14:paraId="53806F1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4" w:name="_Toc202172777"/>
      <w:r>
        <w:rPr>
          <w:rFonts w:hint="eastAsia" w:ascii="宋体" w:hAnsi="宋体" w:eastAsia="宋体" w:cs="宋体"/>
          <w:b/>
          <w:bCs/>
          <w:color w:val="auto"/>
          <w:sz w:val="24"/>
          <w:highlight w:val="none"/>
        </w:rPr>
        <w:t>27.中选候选人公示</w:t>
      </w:r>
    </w:p>
    <w:p w14:paraId="708C473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公示中选候选人，公示期为1日。参选人对评审结果有异议的，应当在公示期间以书面形式（法定代表人或授权代理人签字并加盖单位公章）提出。</w:t>
      </w:r>
    </w:p>
    <w:p w14:paraId="3626F0A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1731195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4"/>
    <w:p w14:paraId="6CC9932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18BD7A7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EF22A2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09A042E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9ABDB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60C2FF5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505DDFC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EF56A7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6742B690">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14:paraId="66AD890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508D44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4D10FB0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3E7D844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31B00FE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14:paraId="686012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7F1736E2">
      <w:pPr>
        <w:pStyle w:val="46"/>
        <w:pageBreakBefore w:val="0"/>
        <w:kinsoku/>
        <w:overflowPunct/>
        <w:topLinePunct w:val="0"/>
        <w:bidi w:val="0"/>
        <w:rPr>
          <w:rFonts w:hint="eastAsia" w:ascii="宋体" w:hAnsi="宋体" w:eastAsia="宋体" w:cs="宋体"/>
          <w:color w:val="auto"/>
          <w:highlight w:val="none"/>
        </w:rPr>
      </w:pPr>
    </w:p>
    <w:p w14:paraId="1A644630">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651EF">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7441216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江西明法招标有限公司，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15970604995</w:t>
      </w:r>
      <w:r>
        <w:rPr>
          <w:rFonts w:hint="eastAsia" w:ascii="宋体" w:hAnsi="宋体" w:eastAsia="宋体" w:cs="宋体"/>
          <w:color w:val="auto"/>
          <w:sz w:val="24"/>
          <w:highlight w:val="none"/>
        </w:rPr>
        <w:t>。</w:t>
      </w:r>
    </w:p>
    <w:p w14:paraId="15AFBDD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bookmarkEnd w:id="3"/>
    <w:bookmarkEnd w:id="4"/>
    <w:bookmarkEnd w:id="5"/>
    <w:bookmarkEnd w:id="6"/>
    <w:bookmarkEnd w:id="7"/>
    <w:p w14:paraId="0A966667">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p>
    <w:p w14:paraId="2BBDFA18">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5" w:name="_Toc15373"/>
      <w:r>
        <w:rPr>
          <w:rFonts w:hint="eastAsia" w:ascii="宋体" w:hAnsi="宋体" w:eastAsia="宋体" w:cs="宋体"/>
          <w:b/>
          <w:color w:val="auto"/>
          <w:sz w:val="32"/>
          <w:szCs w:val="32"/>
          <w:highlight w:val="none"/>
        </w:rPr>
        <w:t>第三章 评审办法</w:t>
      </w:r>
      <w:bookmarkEnd w:id="35"/>
    </w:p>
    <w:p w14:paraId="018355DD">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51F417BE">
      <w:pPr>
        <w:pageBreakBefore w:val="0"/>
        <w:kinsoku/>
        <w:overflowPunct/>
        <w:topLinePunct w:val="0"/>
        <w:bidi w:val="0"/>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02666F8B">
      <w:pPr>
        <w:pageBreakBefore w:val="0"/>
        <w:kinsoku/>
        <w:overflowPunct/>
        <w:topLinePunct w:val="0"/>
        <w:autoSpaceDE w:val="0"/>
        <w:autoSpaceDN w:val="0"/>
        <w:bidi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2ED3FA11">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1DD4404A">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p w14:paraId="41F3DD30">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3、施工组织设计</w:t>
      </w:r>
      <w:r>
        <w:rPr>
          <w:rFonts w:hint="eastAsia" w:ascii="宋体" w:hAnsi="宋体" w:eastAsia="宋体" w:cs="宋体"/>
          <w:color w:val="auto"/>
          <w:sz w:val="24"/>
          <w:highlight w:val="none"/>
          <w:lang w:val="zh-CN" w:eastAsia="zh-CN"/>
        </w:rPr>
        <w:t>3</w:t>
      </w:r>
      <w:r>
        <w:rPr>
          <w:rFonts w:hint="eastAsia" w:ascii="宋体" w:hAnsi="宋体" w:eastAsia="宋体" w:cs="宋体"/>
          <w:color w:val="auto"/>
          <w:sz w:val="24"/>
          <w:highlight w:val="none"/>
          <w:lang w:val="zh-CN"/>
        </w:rPr>
        <w:t>0分</w:t>
      </w:r>
    </w:p>
    <w:p w14:paraId="72AC8E27">
      <w:pPr>
        <w:pStyle w:val="8"/>
        <w:ind w:firstLine="480" w:firstLineChars="200"/>
        <w:rPr>
          <w:rFonts w:hint="default" w:eastAsia="宋体"/>
          <w:color w:val="auto"/>
          <w:highlight w:val="none"/>
          <w:lang w:val="en-US" w:eastAsia="zh-CN"/>
        </w:rPr>
      </w:pPr>
      <w:r>
        <w:rPr>
          <w:rFonts w:hint="eastAsia" w:ascii="宋体" w:hAnsi="宋体" w:cs="宋体"/>
          <w:color w:val="auto"/>
          <w:sz w:val="24"/>
          <w:highlight w:val="none"/>
          <w:lang w:val="en-US" w:eastAsia="zh-CN"/>
        </w:rPr>
        <w:t>4、业绩评审20分</w:t>
      </w:r>
    </w:p>
    <w:p w14:paraId="56B5236C">
      <w:pPr>
        <w:pageBreakBefore w:val="0"/>
        <w:kinsoku/>
        <w:overflowPunct/>
        <w:topLinePunct w:val="0"/>
        <w:autoSpaceDE w:val="0"/>
        <w:autoSpaceDN w:val="0"/>
        <w:bidi w:val="0"/>
        <w:adjustRightInd w:val="0"/>
        <w:snapToGrid w:val="0"/>
        <w:spacing w:line="42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066870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37A3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43E1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0F13B2F8">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36FAD400">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E0D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58A66CB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5F0824AD">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167BD5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E43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6F2497">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27DDD5CA">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3EF9731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0CBC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77B27282">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02B709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2DFF26AD">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1A5A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9227C1">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21AE9512">
            <w:pPr>
              <w:pageBreakBefore w:val="0"/>
              <w:kinsoku/>
              <w:overflowPunct/>
              <w:topLinePunct w:val="0"/>
              <w:bidi w:val="0"/>
              <w:spacing w:line="44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报价</w:t>
            </w:r>
            <w:r>
              <w:rPr>
                <w:rFonts w:hint="eastAsia" w:ascii="宋体" w:hAnsi="宋体" w:cs="宋体"/>
                <w:bCs/>
                <w:color w:val="auto"/>
                <w:sz w:val="24"/>
                <w:szCs w:val="24"/>
                <w:highlight w:val="none"/>
                <w:lang w:eastAsia="zh-CN"/>
              </w:rPr>
              <w:t>是否响应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cs="宋体"/>
                <w:color w:val="auto"/>
                <w:sz w:val="24"/>
                <w:szCs w:val="24"/>
                <w:highlight w:val="none"/>
                <w:lang w:eastAsia="zh-CN"/>
              </w:rPr>
              <w:t>招标要约价中的单价与总价</w:t>
            </w:r>
          </w:p>
        </w:tc>
        <w:tc>
          <w:tcPr>
            <w:tcW w:w="1555" w:type="dxa"/>
            <w:noWrap w:val="0"/>
            <w:vAlign w:val="center"/>
          </w:tcPr>
          <w:p w14:paraId="246DF04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03D8D35F">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78BBBCE1">
      <w:pPr>
        <w:pStyle w:val="8"/>
        <w:rPr>
          <w:rFonts w:hint="eastAsia" w:ascii="宋体" w:hAnsi="宋体" w:eastAsia="宋体" w:cs="宋体"/>
          <w:b/>
          <w:color w:val="auto"/>
          <w:sz w:val="24"/>
          <w:szCs w:val="24"/>
          <w:highlight w:val="none"/>
          <w:lang w:eastAsia="zh-CN"/>
        </w:rPr>
      </w:pPr>
    </w:p>
    <w:p w14:paraId="13002496">
      <w:pPr>
        <w:rPr>
          <w:rFonts w:hint="eastAsia" w:ascii="宋体" w:hAnsi="宋体" w:eastAsia="宋体" w:cs="宋体"/>
          <w:b/>
          <w:color w:val="auto"/>
          <w:sz w:val="24"/>
          <w:szCs w:val="24"/>
          <w:highlight w:val="none"/>
          <w:lang w:eastAsia="zh-CN"/>
        </w:rPr>
      </w:pPr>
    </w:p>
    <w:p w14:paraId="2E869E6E">
      <w:pPr>
        <w:pStyle w:val="8"/>
        <w:rPr>
          <w:rFonts w:hint="eastAsia" w:ascii="宋体" w:hAnsi="宋体" w:eastAsia="宋体" w:cs="宋体"/>
          <w:b/>
          <w:color w:val="auto"/>
          <w:sz w:val="24"/>
          <w:szCs w:val="24"/>
          <w:highlight w:val="none"/>
          <w:lang w:eastAsia="zh-CN"/>
        </w:rPr>
      </w:pPr>
    </w:p>
    <w:p w14:paraId="04486B98">
      <w:pPr>
        <w:rPr>
          <w:rFonts w:hint="eastAsia" w:ascii="宋体" w:hAnsi="宋体" w:eastAsia="宋体" w:cs="宋体"/>
          <w:b/>
          <w:color w:val="auto"/>
          <w:sz w:val="24"/>
          <w:szCs w:val="24"/>
          <w:highlight w:val="none"/>
          <w:lang w:eastAsia="zh-CN"/>
        </w:rPr>
      </w:pPr>
    </w:p>
    <w:p w14:paraId="2A50620B">
      <w:pPr>
        <w:pStyle w:val="8"/>
        <w:rPr>
          <w:rFonts w:hint="eastAsia" w:ascii="宋体" w:hAnsi="宋体" w:eastAsia="宋体" w:cs="宋体"/>
          <w:b/>
          <w:color w:val="auto"/>
          <w:sz w:val="24"/>
          <w:szCs w:val="24"/>
          <w:highlight w:val="none"/>
          <w:lang w:eastAsia="zh-CN"/>
        </w:rPr>
      </w:pPr>
    </w:p>
    <w:p w14:paraId="0BB3BC30">
      <w:pPr>
        <w:rPr>
          <w:rFonts w:hint="eastAsia" w:ascii="宋体" w:hAnsi="宋体" w:eastAsia="宋体" w:cs="宋体"/>
          <w:b/>
          <w:color w:val="auto"/>
          <w:sz w:val="24"/>
          <w:szCs w:val="24"/>
          <w:highlight w:val="none"/>
          <w:lang w:eastAsia="zh-CN"/>
        </w:rPr>
      </w:pPr>
    </w:p>
    <w:p w14:paraId="35B36C10">
      <w:pPr>
        <w:pStyle w:val="8"/>
        <w:rPr>
          <w:rFonts w:hint="eastAsia" w:ascii="宋体" w:hAnsi="宋体" w:eastAsia="宋体" w:cs="宋体"/>
          <w:b/>
          <w:color w:val="auto"/>
          <w:sz w:val="24"/>
          <w:szCs w:val="24"/>
          <w:highlight w:val="none"/>
          <w:lang w:eastAsia="zh-CN"/>
        </w:rPr>
      </w:pPr>
    </w:p>
    <w:p w14:paraId="525B052C">
      <w:pPr>
        <w:rPr>
          <w:rFonts w:hint="eastAsia" w:ascii="宋体" w:hAnsi="宋体" w:eastAsia="宋体" w:cs="宋体"/>
          <w:b/>
          <w:color w:val="auto"/>
          <w:sz w:val="24"/>
          <w:szCs w:val="24"/>
          <w:highlight w:val="none"/>
          <w:lang w:eastAsia="zh-CN"/>
        </w:rPr>
      </w:pPr>
    </w:p>
    <w:p w14:paraId="370F5EEE">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14:paraId="5E4FC259">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详细评审：</w:t>
      </w:r>
    </w:p>
    <w:tbl>
      <w:tblPr>
        <w:tblStyle w:val="26"/>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25"/>
        <w:gridCol w:w="6729"/>
      </w:tblGrid>
      <w:tr w14:paraId="125E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noWrap w:val="0"/>
            <w:vAlign w:val="center"/>
          </w:tcPr>
          <w:p w14:paraId="0CC309D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评分类别</w:t>
            </w:r>
          </w:p>
        </w:tc>
        <w:tc>
          <w:tcPr>
            <w:tcW w:w="1725" w:type="dxa"/>
            <w:noWrap w:val="0"/>
            <w:vAlign w:val="center"/>
          </w:tcPr>
          <w:p w14:paraId="34BB62FF">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评分因素</w:t>
            </w:r>
          </w:p>
        </w:tc>
        <w:tc>
          <w:tcPr>
            <w:tcW w:w="6729" w:type="dxa"/>
            <w:noWrap w:val="0"/>
            <w:vAlign w:val="center"/>
          </w:tcPr>
          <w:p w14:paraId="2231C5C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评分标准</w:t>
            </w:r>
          </w:p>
        </w:tc>
      </w:tr>
      <w:tr w14:paraId="2EF8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42158ECE">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报价部分</w:t>
            </w:r>
          </w:p>
          <w:p w14:paraId="06CE6EA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6B31CF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报价</w:t>
            </w:r>
          </w:p>
          <w:p w14:paraId="7AD36F4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0D18595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报价响应要约价的，得</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0分。未响应要约价的，将被视为不响应</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文件的实质性要求，作无效标处理。</w:t>
            </w:r>
          </w:p>
        </w:tc>
      </w:tr>
      <w:tr w14:paraId="0D1E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right w:val="single" w:color="auto" w:sz="4" w:space="0"/>
            </w:tcBorders>
            <w:noWrap w:val="0"/>
            <w:vAlign w:val="center"/>
          </w:tcPr>
          <w:p w14:paraId="097993E9">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p>
          <w:p w14:paraId="0E5B825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p>
          <w:p w14:paraId="639F13B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评审</w:t>
            </w:r>
          </w:p>
          <w:p w14:paraId="604D9FA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BF3B0D6">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2</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CBF3E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内容是否与</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范围相同；</w:t>
            </w:r>
          </w:p>
          <w:p w14:paraId="009628E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工期是否满足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6AAA3EFA">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承诺的质量等级是否满足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5E8F6A2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115FFB5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5、是否按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要求的时间和方式提供</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担保；</w:t>
            </w:r>
          </w:p>
          <w:p w14:paraId="19E4742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约定的合同条款的权利义务是否满足要求；</w:t>
            </w:r>
          </w:p>
          <w:p w14:paraId="6E561FAF">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7、是否符合工程项目的技术标准、规范和要求；</w:t>
            </w:r>
          </w:p>
          <w:p w14:paraId="4BB0D0D1">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8、是否附有</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不能接受的条件；</w:t>
            </w:r>
          </w:p>
          <w:p w14:paraId="00854B9B">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eastAsia="zh-CN"/>
              </w:rPr>
              <w:t>参选的组织结构中人员名单是否满足比选文件要求</w:t>
            </w:r>
            <w:r>
              <w:rPr>
                <w:rFonts w:hint="eastAsia" w:ascii="宋体" w:hAnsi="宋体" w:cs="宋体"/>
                <w:color w:val="auto"/>
                <w:sz w:val="24"/>
                <w:szCs w:val="24"/>
                <w:highlight w:val="none"/>
              </w:rPr>
              <w:t>；</w:t>
            </w:r>
          </w:p>
          <w:p w14:paraId="3DFC621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10、企业人员是否有按施工要求到场及在施工期内不随意更换的诚信承诺；</w:t>
            </w:r>
          </w:p>
          <w:p w14:paraId="15C01BA5">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olor w:val="auto"/>
                <w:sz w:val="24"/>
                <w:szCs w:val="24"/>
                <w:highlight w:val="none"/>
              </w:rPr>
            </w:pPr>
            <w:r>
              <w:rPr>
                <w:rFonts w:hint="eastAsia" w:ascii="宋体" w:hAnsi="宋体" w:cs="宋体"/>
                <w:b/>
                <w:bCs/>
                <w:color w:val="auto"/>
                <w:sz w:val="24"/>
                <w:szCs w:val="24"/>
                <w:highlight w:val="none"/>
              </w:rPr>
              <w:t>评审依据：</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w:t>
            </w:r>
            <w:r>
              <w:rPr>
                <w:rFonts w:hint="eastAsia" w:ascii="宋体" w:hAnsi="宋体" w:cs="宋体"/>
                <w:b/>
                <w:bCs/>
                <w:color w:val="auto"/>
                <w:sz w:val="24"/>
                <w:szCs w:val="24"/>
                <w:highlight w:val="none"/>
                <w:lang w:val="en-US" w:eastAsia="zh-CN"/>
              </w:rPr>
              <w:t>的技术响应性承诺</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中有不响应性内容时，属于否决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的，按否决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处理。</w:t>
            </w:r>
          </w:p>
        </w:tc>
      </w:tr>
      <w:tr w14:paraId="22E4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703" w:type="dxa"/>
            <w:tcBorders>
              <w:left w:val="single" w:color="auto" w:sz="4" w:space="0"/>
              <w:right w:val="single" w:color="auto" w:sz="4" w:space="0"/>
            </w:tcBorders>
            <w:noWrap w:val="0"/>
            <w:vAlign w:val="center"/>
          </w:tcPr>
          <w:p w14:paraId="7CC4483B">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cs="宋体"/>
                <w:color w:val="auto"/>
                <w:sz w:val="24"/>
                <w:szCs w:val="24"/>
                <w:highlight w:val="none"/>
              </w:rPr>
              <w:t>施工组织设计</w:t>
            </w:r>
          </w:p>
          <w:p w14:paraId="5F5F8D60">
            <w:pPr>
              <w:pStyle w:val="8"/>
              <w:jc w:val="center"/>
              <w:rPr>
                <w:rFonts w:hint="eastAsia" w:eastAsia="宋体"/>
                <w:color w:val="auto"/>
                <w:highlight w:val="none"/>
                <w:lang w:val="en-US" w:eastAsia="zh-CN"/>
              </w:rPr>
            </w:pPr>
            <w:r>
              <w:rPr>
                <w:rFonts w:hint="eastAsia" w:ascii="宋体" w:cs="宋体"/>
                <w:color w:val="auto"/>
                <w:sz w:val="24"/>
                <w:szCs w:val="24"/>
                <w:highlight w:val="none"/>
                <w:lang w:val="en-US" w:eastAsia="zh-CN"/>
              </w:rPr>
              <w:t>方案评审</w:t>
            </w:r>
          </w:p>
          <w:p w14:paraId="555C6DA7">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76471C2">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施工组织设计</w:t>
            </w:r>
            <w:r>
              <w:rPr>
                <w:rFonts w:hint="eastAsia" w:ascii="宋体" w:cs="宋体"/>
                <w:color w:val="auto"/>
                <w:sz w:val="24"/>
                <w:szCs w:val="24"/>
                <w:highlight w:val="none"/>
                <w:lang w:eastAsia="zh-CN"/>
              </w:rPr>
              <w:t>方案</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3D20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施工方案应满足项目需求，内容应包括但不限于：①施工组织部署；②施工进度计划；③文明施工与安全措施；④施工合理化建议和降低成本措施；⑤抑制尘埃等环保措施。 </w:t>
            </w:r>
          </w:p>
          <w:p w14:paraId="480E5D2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评审标准: 根据参选人提供的施工方案，内容每体现上述一点得 3 分，最高得 15 分，未体现上述内容不得分。 </w:t>
            </w:r>
          </w:p>
          <w:p w14:paraId="5872C09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Times New Roman" w:eastAsia="宋体" w:cs="宋体"/>
                <w:sz w:val="24"/>
                <w:szCs w:val="24"/>
                <w:highlight w:val="none"/>
                <w:lang w:val="en-US" w:eastAsia="zh-CN"/>
              </w:rPr>
            </w:pPr>
            <w:r>
              <w:rPr>
                <w:rFonts w:hint="eastAsia" w:ascii="宋体" w:cs="宋体"/>
                <w:sz w:val="24"/>
                <w:szCs w:val="24"/>
                <w:highlight w:val="none"/>
                <w:lang w:val="en-US" w:eastAsia="zh-CN"/>
              </w:rPr>
              <w:t>在上述基础上，施工方案规范，结构完整，内容详细，能切合现场项目实际情况，提出针对性措施，可操作性强的，加 15 分；方案规范，内容齐全，基本符合项目实际情况，能提出合理措施的，加 10 分；方案规范，内容基本齐全，基本符合项目实际情况的，加 5 分 ；其他情况不得分</w:t>
            </w:r>
            <w:r>
              <w:rPr>
                <w:rFonts w:hint="eastAsia" w:ascii="宋体" w:hAnsi="Times New Roman" w:eastAsia="宋体" w:cs="宋体"/>
                <w:sz w:val="24"/>
                <w:szCs w:val="24"/>
                <w:highlight w:val="none"/>
                <w:lang w:val="en-US" w:eastAsia="zh-CN"/>
              </w:rPr>
              <w:t>。</w:t>
            </w:r>
          </w:p>
          <w:p w14:paraId="563CC1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sz w:val="24"/>
                <w:szCs w:val="24"/>
                <w:highlight w:val="none"/>
              </w:rPr>
            </w:pPr>
            <w:r>
              <w:rPr>
                <w:rFonts w:hint="eastAsia" w:ascii="宋体" w:cs="宋体"/>
                <w:b/>
                <w:bCs/>
                <w:sz w:val="24"/>
                <w:szCs w:val="24"/>
                <w:highlight w:val="none"/>
              </w:rPr>
              <w:t>评审依据：</w:t>
            </w:r>
            <w:r>
              <w:rPr>
                <w:rFonts w:hint="eastAsia" w:ascii="宋体" w:cs="宋体"/>
                <w:b/>
                <w:bCs/>
                <w:sz w:val="24"/>
                <w:szCs w:val="24"/>
                <w:highlight w:val="none"/>
                <w:lang w:eastAsia="zh-CN"/>
              </w:rPr>
              <w:t>参选</w:t>
            </w:r>
            <w:r>
              <w:rPr>
                <w:rFonts w:hint="eastAsia" w:ascii="宋体" w:cs="宋体"/>
                <w:b/>
                <w:bCs/>
                <w:sz w:val="24"/>
                <w:szCs w:val="24"/>
                <w:highlight w:val="none"/>
              </w:rPr>
              <w:t>文件中的</w:t>
            </w:r>
            <w:r>
              <w:rPr>
                <w:rFonts w:hint="eastAsia" w:ascii="宋体" w:cs="宋体"/>
                <w:b/>
                <w:bCs/>
                <w:sz w:val="24"/>
                <w:szCs w:val="24"/>
                <w:highlight w:val="none"/>
                <w:lang w:val="en-US" w:eastAsia="zh-CN"/>
              </w:rPr>
              <w:t>施工组织设计方案</w:t>
            </w:r>
            <w:r>
              <w:rPr>
                <w:rFonts w:hint="eastAsia" w:ascii="宋体" w:cs="宋体"/>
                <w:b/>
                <w:bCs/>
                <w:sz w:val="24"/>
                <w:szCs w:val="24"/>
                <w:highlight w:val="none"/>
              </w:rPr>
              <w:t>。</w:t>
            </w:r>
          </w:p>
          <w:p w14:paraId="5B72BC0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highlight w:val="none"/>
              </w:rPr>
            </w:pPr>
            <w:r>
              <w:rPr>
                <w:rFonts w:hint="eastAsia" w:ascii="宋体" w:cs="宋体"/>
                <w:b/>
                <w:bCs/>
                <w:sz w:val="24"/>
                <w:szCs w:val="24"/>
                <w:highlight w:val="none"/>
              </w:rPr>
              <w:t>备注：评标专家对</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独立评标计分，取所有专家评分的算术平均值，即为该</w:t>
            </w:r>
            <w:r>
              <w:rPr>
                <w:rFonts w:hint="eastAsia" w:ascii="宋体" w:cs="宋体"/>
                <w:b/>
                <w:bCs/>
                <w:sz w:val="24"/>
                <w:szCs w:val="24"/>
                <w:highlight w:val="none"/>
                <w:lang w:eastAsia="zh-CN"/>
              </w:rPr>
              <w:t>参选</w:t>
            </w:r>
            <w:r>
              <w:rPr>
                <w:rFonts w:hint="eastAsia" w:ascii="宋体" w:cs="宋体"/>
                <w:b/>
                <w:bCs/>
                <w:sz w:val="24"/>
                <w:szCs w:val="24"/>
                <w:highlight w:val="none"/>
              </w:rPr>
              <w:t>人的</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得分</w:t>
            </w:r>
            <w:r>
              <w:rPr>
                <w:rFonts w:hint="eastAsia" w:ascii="宋体" w:cs="宋体"/>
                <w:b/>
                <w:bCs/>
                <w:color w:val="auto"/>
                <w:sz w:val="24"/>
                <w:szCs w:val="24"/>
                <w:highlight w:val="none"/>
              </w:rPr>
              <w:t>。</w:t>
            </w:r>
          </w:p>
        </w:tc>
      </w:tr>
      <w:tr w14:paraId="0A71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703" w:type="dxa"/>
            <w:tcBorders>
              <w:left w:val="single" w:color="auto" w:sz="4" w:space="0"/>
              <w:right w:val="single" w:color="auto" w:sz="4" w:space="0"/>
            </w:tcBorders>
            <w:noWrap w:val="0"/>
            <w:vAlign w:val="center"/>
          </w:tcPr>
          <w:p w14:paraId="2FF6328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业绩</w:t>
            </w:r>
            <w:r>
              <w:rPr>
                <w:rFonts w:hint="eastAsia" w:ascii="宋体" w:hAnsi="宋体" w:cs="宋体"/>
                <w:color w:val="auto"/>
                <w:sz w:val="24"/>
                <w:szCs w:val="24"/>
                <w:highlight w:val="none"/>
                <w:lang w:eastAsia="zh-CN"/>
              </w:rPr>
              <w:t>评审</w:t>
            </w:r>
          </w:p>
          <w:p w14:paraId="45BB642D">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1725" w:type="dxa"/>
            <w:tcBorders>
              <w:top w:val="single" w:color="auto" w:sz="4" w:space="0"/>
              <w:left w:val="single" w:color="auto" w:sz="4" w:space="0"/>
              <w:right w:val="single" w:color="auto" w:sz="4" w:space="0"/>
            </w:tcBorders>
            <w:noWrap w:val="0"/>
            <w:vAlign w:val="center"/>
          </w:tcPr>
          <w:p w14:paraId="10B5F88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相关业绩</w:t>
            </w:r>
          </w:p>
          <w:p w14:paraId="708AB50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6729" w:type="dxa"/>
            <w:tcBorders>
              <w:top w:val="single" w:color="auto" w:sz="4" w:space="0"/>
              <w:left w:val="single" w:color="auto" w:sz="4" w:space="0"/>
              <w:right w:val="single" w:color="auto" w:sz="4" w:space="0"/>
            </w:tcBorders>
            <w:noWrap w:val="0"/>
            <w:vAlign w:val="center"/>
          </w:tcPr>
          <w:p w14:paraId="04E2324F">
            <w:pPr>
              <w:pStyle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提供开标时间截止前3年内类似项目业绩（以合同签订时间为准）：每提供一个类似业绩得10分，此项满分为20分。</w:t>
            </w:r>
          </w:p>
          <w:p w14:paraId="4FB0961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color w:val="auto"/>
                <w:sz w:val="24"/>
                <w:szCs w:val="24"/>
                <w:highlight w:val="none"/>
              </w:rPr>
            </w:pPr>
            <w:r>
              <w:rPr>
                <w:rFonts w:hint="eastAsia" w:ascii="宋体" w:hAnsi="宋体" w:cs="宋体"/>
                <w:b/>
                <w:bCs/>
                <w:color w:val="auto"/>
                <w:sz w:val="24"/>
                <w:szCs w:val="24"/>
                <w:highlight w:val="none"/>
                <w:lang w:val="en-US" w:eastAsia="zh-CN"/>
              </w:rPr>
              <w:t>评审依据：参选文件中需提供合同复印件加盖公章。</w:t>
            </w:r>
          </w:p>
        </w:tc>
      </w:tr>
    </w:tbl>
    <w:p w14:paraId="4A267673">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bookmarkStart w:id="36" w:name="_Toc4335"/>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6"/>
    </w:p>
    <w:p w14:paraId="14C123B2">
      <w:pPr>
        <w:numPr>
          <w:ilvl w:val="0"/>
          <w:numId w:val="0"/>
        </w:numPr>
        <w:spacing w:line="360" w:lineRule="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招标要约价</w:t>
      </w:r>
      <w:r>
        <w:rPr>
          <w:rFonts w:hint="eastAsia" w:ascii="宋体" w:hAnsi="宋体" w:eastAsia="宋体" w:cs="宋体"/>
          <w:b/>
          <w:bCs/>
          <w:color w:val="auto"/>
          <w:sz w:val="32"/>
          <w:szCs w:val="32"/>
          <w:highlight w:val="none"/>
          <w:lang w:eastAsia="zh-CN"/>
        </w:rPr>
        <w:t>清单</w:t>
      </w:r>
    </w:p>
    <w:p w14:paraId="41C16174">
      <w:pPr>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详见附件</w:t>
      </w:r>
      <w:r>
        <w:rPr>
          <w:rFonts w:hint="eastAsia" w:ascii="宋体" w:hAnsi="宋体" w:cs="宋体"/>
          <w:color w:val="auto"/>
          <w:kern w:val="2"/>
          <w:sz w:val="24"/>
          <w:szCs w:val="24"/>
          <w:highlight w:val="none"/>
          <w:lang w:val="en-US" w:eastAsia="zh-CN" w:bidi="ar-SA"/>
        </w:rPr>
        <w:t>1招标要约价</w:t>
      </w:r>
      <w:r>
        <w:rPr>
          <w:rFonts w:hint="eastAsia" w:ascii="宋体" w:hAnsi="宋体" w:eastAsia="宋体" w:cs="宋体"/>
          <w:color w:val="auto"/>
          <w:kern w:val="2"/>
          <w:sz w:val="24"/>
          <w:szCs w:val="24"/>
          <w:highlight w:val="none"/>
          <w:lang w:val="en-US" w:eastAsia="zh-CN" w:bidi="ar-SA"/>
        </w:rPr>
        <w:t>清单。</w:t>
      </w:r>
    </w:p>
    <w:p w14:paraId="2ADEBC80">
      <w:pPr>
        <w:numPr>
          <w:ilvl w:val="0"/>
          <w:numId w:val="4"/>
        </w:numPr>
        <w:spacing w:line="360" w:lineRule="auto"/>
        <w:ind w:leftChars="0"/>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项目要求</w:t>
      </w:r>
    </w:p>
    <w:p w14:paraId="5832111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1、质量要求：合格</w:t>
      </w:r>
    </w:p>
    <w:p w14:paraId="5B5E03F1">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2、计划工期：以合同签订为准。</w:t>
      </w:r>
    </w:p>
    <w:p w14:paraId="4F138CA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3、工程分包约定：劳务分包不能再分包。</w:t>
      </w:r>
    </w:p>
    <w:p w14:paraId="2F4E5CB7">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4、本项目采用的技术规范：执行与本工程相关的现行国家标准、规范、施工图集。</w:t>
      </w:r>
    </w:p>
    <w:p w14:paraId="6D297230">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5、材料质量和试验要求：所有材料必须提供合格证，国家有规定要求进行检测和复试的，必须按规定要求进行检测和复试，经试验合格后方可使用。</w:t>
      </w:r>
    </w:p>
    <w:p w14:paraId="4F63FDF4">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6、施工工艺的特殊要求：详见施工图纸。</w:t>
      </w:r>
    </w:p>
    <w:p w14:paraId="39E6EDA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7、本项目采用工程量清单计价方式。</w:t>
      </w:r>
    </w:p>
    <w:p w14:paraId="7D6EE306">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8、工程款支付：工程完工办理验收后支付至验收合格工程量价款的</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0%，办理竣工验收后，结算审计完成支付至结算价的97%，剩余3%作为质保金</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待质量缺陷责任期（24个月）满后</w:t>
      </w:r>
      <w:r>
        <w:rPr>
          <w:rFonts w:hint="eastAsia" w:ascii="宋体" w:hAnsi="宋体" w:cs="宋体"/>
          <w:color w:val="auto"/>
          <w:kern w:val="2"/>
          <w:sz w:val="24"/>
          <w:szCs w:val="24"/>
          <w:highlight w:val="none"/>
          <w:lang w:val="en-US" w:eastAsia="zh-CN" w:bidi="ar-SA"/>
        </w:rPr>
        <w:t>且无扣除情形的，一次性支付剩余尾款</w:t>
      </w:r>
      <w:r>
        <w:rPr>
          <w:rFonts w:hint="eastAsia" w:ascii="宋体" w:hAnsi="宋体" w:eastAsia="宋体" w:cs="宋体"/>
          <w:color w:val="auto"/>
          <w:kern w:val="2"/>
          <w:sz w:val="24"/>
          <w:szCs w:val="24"/>
          <w:highlight w:val="none"/>
          <w:lang w:val="en-US" w:eastAsia="zh-CN" w:bidi="ar-SA"/>
        </w:rPr>
        <w:t>。</w:t>
      </w:r>
    </w:p>
    <w:p w14:paraId="2A27285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9、工期延误赔偿费：工期延误赔偿1000元/日历天，赔偿费限额为合同价格的2%。</w:t>
      </w:r>
    </w:p>
    <w:p w14:paraId="4C58855E">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10、合同履行期间因市场物价波动影响合同价款，中标人采购的</w:t>
      </w:r>
      <w:r>
        <w:rPr>
          <w:rFonts w:hint="eastAsia" w:ascii="宋体" w:hAnsi="宋体" w:cs="宋体"/>
          <w:color w:val="auto"/>
          <w:kern w:val="2"/>
          <w:sz w:val="24"/>
          <w:szCs w:val="24"/>
          <w:highlight w:val="none"/>
          <w:lang w:val="en-US" w:eastAsia="zh-CN" w:bidi="ar-SA"/>
        </w:rPr>
        <w:t>辅材</w:t>
      </w:r>
      <w:r>
        <w:rPr>
          <w:rFonts w:hint="eastAsia" w:ascii="宋体" w:hAnsi="宋体" w:eastAsia="宋体" w:cs="宋体"/>
          <w:color w:val="auto"/>
          <w:kern w:val="2"/>
          <w:sz w:val="24"/>
          <w:szCs w:val="24"/>
          <w:highlight w:val="none"/>
          <w:lang w:val="en-US" w:eastAsia="zh-CN" w:bidi="ar-SA"/>
        </w:rPr>
        <w:t>单价涨（跌）幅超过基准价格±5％时</w:t>
      </w:r>
      <w:r>
        <w:rPr>
          <w:rFonts w:hint="eastAsia" w:ascii="宋体" w:hAnsi="宋体" w:cs="宋体"/>
          <w:color w:val="auto"/>
          <w:kern w:val="2"/>
          <w:sz w:val="24"/>
          <w:szCs w:val="24"/>
          <w:highlight w:val="none"/>
          <w:lang w:val="en-US" w:eastAsia="zh-CN" w:bidi="ar-SA"/>
        </w:rPr>
        <w:t>，</w:t>
      </w:r>
      <w:r>
        <w:rPr>
          <w:rFonts w:hint="eastAsia" w:ascii="宋体" w:hAnsi="宋体" w:eastAsia="宋体" w:cs="宋体"/>
          <w:sz w:val="24"/>
          <w:szCs w:val="24"/>
          <w:highlight w:val="none"/>
          <w:lang w:val="en-US" w:eastAsia="zh-CN"/>
        </w:rPr>
        <w:t>或建设单位对本项目的结算审计价超审计预算价±5％</w:t>
      </w:r>
      <w:r>
        <w:rPr>
          <w:rFonts w:hint="eastAsia" w:ascii="宋体" w:hAnsi="宋体" w:cs="宋体"/>
          <w:sz w:val="24"/>
          <w:szCs w:val="24"/>
          <w:highlight w:val="none"/>
          <w:lang w:val="en-US" w:eastAsia="zh-CN"/>
        </w:rPr>
        <w:t>时</w:t>
      </w:r>
      <w:r>
        <w:rPr>
          <w:rFonts w:hint="eastAsia" w:ascii="宋体" w:hAnsi="宋体" w:eastAsia="宋体" w:cs="宋体"/>
          <w:color w:val="auto"/>
          <w:kern w:val="2"/>
          <w:sz w:val="24"/>
          <w:szCs w:val="24"/>
          <w:highlight w:val="none"/>
          <w:lang w:val="en-US" w:eastAsia="zh-CN" w:bidi="ar-SA"/>
        </w:rPr>
        <w:t>中标人应分摊计价风险。</w:t>
      </w:r>
    </w:p>
    <w:p w14:paraId="1AD6C97A">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11、中标单位须开具有效增值税专用发票。</w:t>
      </w:r>
    </w:p>
    <w:p w14:paraId="1241910B">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注：上述条款均须完全响应，否则视为无效响应。</w:t>
      </w:r>
    </w:p>
    <w:p w14:paraId="4D4BA56A">
      <w:pPr>
        <w:pStyle w:val="8"/>
        <w:numPr>
          <w:ilvl w:val="0"/>
          <w:numId w:val="0"/>
        </w:numPr>
        <w:rPr>
          <w:rFonts w:hint="eastAsia"/>
          <w:color w:val="auto"/>
          <w:highlight w:val="none"/>
          <w:lang w:val="en-US" w:eastAsia="zh-CN"/>
        </w:rPr>
      </w:pPr>
    </w:p>
    <w:p w14:paraId="52E26263">
      <w:pPr>
        <w:pStyle w:val="3"/>
        <w:numPr>
          <w:ilvl w:val="0"/>
          <w:numId w:val="0"/>
        </w:numPr>
        <w:tabs>
          <w:tab w:val="left" w:pos="0"/>
        </w:tabs>
        <w:spacing w:after="240" w:line="24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lang w:val="en-US" w:eastAsia="zh-CN"/>
        </w:rPr>
        <w:t xml:space="preserve">第五章 </w:t>
      </w:r>
      <w:r>
        <w:rPr>
          <w:rFonts w:hint="eastAsia" w:ascii="宋体" w:hAnsi="宋体" w:cs="宋体"/>
          <w:color w:val="auto"/>
          <w:sz w:val="32"/>
          <w:szCs w:val="32"/>
          <w:highlight w:val="none"/>
        </w:rPr>
        <w:t>合同条款及格式</w:t>
      </w:r>
    </w:p>
    <w:p w14:paraId="5FC3A6B5">
      <w:pPr>
        <w:snapToGrid w:val="0"/>
        <w:spacing w:line="360" w:lineRule="auto"/>
        <w:jc w:val="center"/>
        <w:rPr>
          <w:rFonts w:hint="eastAsia" w:ascii="宋体" w:hAnsi="宋体" w:cs="宋体"/>
          <w:color w:val="auto"/>
          <w:sz w:val="24"/>
          <w:highlight w:val="none"/>
        </w:rPr>
      </w:pPr>
      <w:bookmarkStart w:id="37" w:name="_Toc377982359"/>
      <w:r>
        <w:rPr>
          <w:rFonts w:hint="eastAsia" w:ascii="宋体" w:hAnsi="宋体" w:cs="宋体"/>
          <w:color w:val="auto"/>
          <w:kern w:val="0"/>
          <w:sz w:val="28"/>
          <w:szCs w:val="28"/>
          <w:highlight w:val="none"/>
          <w:lang w:eastAsia="zh-CN"/>
        </w:rPr>
        <w:t>比选人</w:t>
      </w:r>
      <w:r>
        <w:rPr>
          <w:rFonts w:hint="eastAsia" w:ascii="宋体" w:hAnsi="宋体" w:cs="宋体"/>
          <w:color w:val="auto"/>
          <w:kern w:val="0"/>
          <w:sz w:val="28"/>
          <w:szCs w:val="28"/>
          <w:highlight w:val="none"/>
        </w:rPr>
        <w:t>与中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人根据</w:t>
      </w:r>
      <w:r>
        <w:rPr>
          <w:rFonts w:hint="eastAsia" w:ascii="宋体" w:hAnsi="宋体" w:cs="宋体"/>
          <w:color w:val="auto"/>
          <w:kern w:val="0"/>
          <w:sz w:val="28"/>
          <w:szCs w:val="28"/>
          <w:highlight w:val="none"/>
          <w:lang w:eastAsia="zh-CN"/>
        </w:rPr>
        <w:t>比选文件</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eastAsia="zh-CN"/>
        </w:rPr>
        <w:t>参选</w:t>
      </w:r>
      <w:r>
        <w:rPr>
          <w:rFonts w:hint="eastAsia" w:ascii="宋体" w:hAnsi="宋体" w:cs="宋体"/>
          <w:color w:val="auto"/>
          <w:kern w:val="0"/>
          <w:sz w:val="28"/>
          <w:szCs w:val="28"/>
          <w:highlight w:val="none"/>
        </w:rPr>
        <w:t>文件、中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通知书等签订。</w:t>
      </w:r>
    </w:p>
    <w:p w14:paraId="481BA1AD">
      <w:pPr>
        <w:pStyle w:val="25"/>
        <w:ind w:firstLine="480"/>
        <w:rPr>
          <w:rFonts w:hint="eastAsia" w:ascii="宋体" w:hAnsi="宋体" w:cs="宋体"/>
          <w:color w:val="auto"/>
          <w:sz w:val="24"/>
          <w:highlight w:val="none"/>
        </w:rPr>
      </w:pPr>
    </w:p>
    <w:p w14:paraId="012F4187">
      <w:pPr>
        <w:pStyle w:val="25"/>
        <w:ind w:firstLine="480"/>
        <w:rPr>
          <w:rFonts w:hint="eastAsia" w:ascii="宋体" w:hAnsi="宋体" w:cs="宋体"/>
          <w:color w:val="auto"/>
          <w:sz w:val="24"/>
          <w:highlight w:val="none"/>
        </w:rPr>
      </w:pPr>
    </w:p>
    <w:p w14:paraId="7EAED5B8">
      <w:pPr>
        <w:pStyle w:val="25"/>
        <w:ind w:firstLine="480"/>
        <w:rPr>
          <w:rFonts w:hint="eastAsia" w:ascii="宋体" w:hAnsi="宋体" w:cs="宋体"/>
          <w:color w:val="auto"/>
          <w:sz w:val="24"/>
          <w:highlight w:val="none"/>
        </w:rPr>
      </w:pPr>
    </w:p>
    <w:p w14:paraId="4EA65AFC">
      <w:pPr>
        <w:pStyle w:val="25"/>
        <w:ind w:firstLine="480"/>
        <w:rPr>
          <w:rFonts w:hint="eastAsia" w:ascii="宋体" w:hAnsi="宋体" w:cs="宋体"/>
          <w:color w:val="auto"/>
          <w:sz w:val="24"/>
          <w:highlight w:val="none"/>
        </w:rPr>
      </w:pPr>
    </w:p>
    <w:p w14:paraId="3F409D86">
      <w:pPr>
        <w:pStyle w:val="25"/>
        <w:ind w:firstLine="480"/>
        <w:rPr>
          <w:rFonts w:hint="eastAsia" w:ascii="宋体" w:hAnsi="宋体" w:cs="宋体"/>
          <w:color w:val="auto"/>
          <w:sz w:val="24"/>
          <w:highlight w:val="none"/>
        </w:rPr>
      </w:pPr>
    </w:p>
    <w:p w14:paraId="18F40197">
      <w:pPr>
        <w:pStyle w:val="25"/>
        <w:ind w:firstLine="480"/>
        <w:rPr>
          <w:rFonts w:hint="eastAsia" w:ascii="宋体" w:hAnsi="宋体" w:cs="宋体"/>
          <w:color w:val="auto"/>
          <w:sz w:val="24"/>
          <w:highlight w:val="none"/>
        </w:rPr>
      </w:pPr>
    </w:p>
    <w:p w14:paraId="0720977D">
      <w:pPr>
        <w:pStyle w:val="25"/>
        <w:ind w:left="0" w:leftChars="0" w:firstLine="0" w:firstLineChars="0"/>
        <w:rPr>
          <w:rFonts w:hint="eastAsia" w:ascii="宋体" w:hAnsi="宋体" w:cs="宋体"/>
          <w:color w:val="auto"/>
          <w:sz w:val="24"/>
          <w:highlight w:val="none"/>
        </w:rPr>
      </w:pPr>
    </w:p>
    <w:p w14:paraId="4018055C">
      <w:pPr>
        <w:pStyle w:val="25"/>
        <w:ind w:firstLine="480"/>
        <w:rPr>
          <w:rFonts w:hint="eastAsia" w:ascii="宋体" w:hAnsi="宋体" w:cs="宋体"/>
          <w:color w:val="auto"/>
          <w:sz w:val="24"/>
          <w:highlight w:val="none"/>
        </w:rPr>
      </w:pPr>
    </w:p>
    <w:p w14:paraId="7DA2E8E2">
      <w:pPr>
        <w:pStyle w:val="25"/>
        <w:ind w:firstLine="480"/>
        <w:rPr>
          <w:rFonts w:hint="eastAsia" w:ascii="宋体" w:hAnsi="宋体" w:cs="宋体"/>
          <w:color w:val="auto"/>
          <w:sz w:val="24"/>
          <w:highlight w:val="none"/>
        </w:rPr>
      </w:pPr>
    </w:p>
    <w:p w14:paraId="694F8E3E">
      <w:pPr>
        <w:pStyle w:val="25"/>
        <w:ind w:firstLine="480"/>
        <w:rPr>
          <w:rFonts w:hint="eastAsia" w:ascii="宋体" w:hAnsi="宋体" w:cs="宋体"/>
          <w:color w:val="auto"/>
          <w:sz w:val="24"/>
          <w:highlight w:val="none"/>
        </w:rPr>
      </w:pPr>
    </w:p>
    <w:p w14:paraId="0D3DE9CA">
      <w:pPr>
        <w:pStyle w:val="25"/>
        <w:ind w:firstLine="480"/>
        <w:rPr>
          <w:rFonts w:hint="eastAsia" w:ascii="宋体" w:hAnsi="宋体" w:cs="宋体"/>
          <w:color w:val="auto"/>
          <w:sz w:val="24"/>
          <w:highlight w:val="none"/>
        </w:rPr>
      </w:pPr>
    </w:p>
    <w:p w14:paraId="2FE97619">
      <w:pPr>
        <w:pStyle w:val="25"/>
        <w:ind w:firstLine="480"/>
        <w:rPr>
          <w:rFonts w:hint="eastAsia" w:ascii="宋体" w:hAnsi="宋体" w:cs="宋体"/>
          <w:color w:val="auto"/>
          <w:sz w:val="24"/>
          <w:highlight w:val="none"/>
        </w:rPr>
      </w:pPr>
    </w:p>
    <w:p w14:paraId="0E8A2D4D">
      <w:pPr>
        <w:pStyle w:val="25"/>
        <w:ind w:firstLine="480"/>
        <w:rPr>
          <w:rFonts w:hint="eastAsia" w:ascii="宋体" w:hAnsi="宋体" w:cs="宋体"/>
          <w:color w:val="auto"/>
          <w:sz w:val="24"/>
          <w:highlight w:val="none"/>
        </w:rPr>
      </w:pPr>
    </w:p>
    <w:p w14:paraId="1AD67494">
      <w:pPr>
        <w:pStyle w:val="25"/>
        <w:ind w:firstLine="480"/>
        <w:rPr>
          <w:rFonts w:hint="eastAsia" w:ascii="宋体" w:hAnsi="宋体" w:cs="宋体"/>
          <w:color w:val="auto"/>
          <w:sz w:val="24"/>
          <w:highlight w:val="none"/>
        </w:rPr>
      </w:pPr>
    </w:p>
    <w:p w14:paraId="1358C58B">
      <w:pPr>
        <w:pStyle w:val="25"/>
        <w:ind w:firstLine="480"/>
        <w:rPr>
          <w:rFonts w:hint="eastAsia" w:ascii="宋体" w:hAnsi="宋体" w:cs="宋体"/>
          <w:color w:val="auto"/>
          <w:sz w:val="24"/>
          <w:highlight w:val="none"/>
        </w:rPr>
      </w:pPr>
    </w:p>
    <w:p w14:paraId="589D3BF5">
      <w:pPr>
        <w:pStyle w:val="25"/>
        <w:ind w:firstLine="480"/>
        <w:rPr>
          <w:rFonts w:hint="eastAsia" w:ascii="宋体" w:hAnsi="宋体" w:cs="宋体"/>
          <w:color w:val="auto"/>
          <w:sz w:val="24"/>
          <w:highlight w:val="none"/>
        </w:rPr>
      </w:pPr>
    </w:p>
    <w:p w14:paraId="56EEF63E">
      <w:pPr>
        <w:pStyle w:val="25"/>
        <w:ind w:firstLine="480"/>
        <w:rPr>
          <w:rFonts w:hint="eastAsia" w:ascii="宋体" w:hAnsi="宋体" w:cs="宋体"/>
          <w:color w:val="auto"/>
          <w:sz w:val="24"/>
          <w:highlight w:val="none"/>
        </w:rPr>
      </w:pPr>
    </w:p>
    <w:p w14:paraId="63E7BE9D">
      <w:pPr>
        <w:pStyle w:val="25"/>
        <w:ind w:firstLine="480"/>
        <w:rPr>
          <w:rFonts w:hint="eastAsia" w:ascii="宋体" w:hAnsi="宋体" w:cs="宋体"/>
          <w:color w:val="auto"/>
          <w:sz w:val="24"/>
          <w:highlight w:val="none"/>
        </w:rPr>
      </w:pPr>
    </w:p>
    <w:p w14:paraId="3E830A91">
      <w:pPr>
        <w:pStyle w:val="25"/>
        <w:ind w:firstLine="480"/>
        <w:rPr>
          <w:rFonts w:hint="eastAsia" w:ascii="宋体" w:hAnsi="宋体" w:cs="宋体"/>
          <w:color w:val="auto"/>
          <w:sz w:val="24"/>
          <w:highlight w:val="none"/>
        </w:rPr>
      </w:pPr>
    </w:p>
    <w:p w14:paraId="26D0A6AD">
      <w:pPr>
        <w:pStyle w:val="25"/>
        <w:ind w:firstLine="480"/>
        <w:rPr>
          <w:rFonts w:hint="eastAsia" w:ascii="宋体" w:hAnsi="宋体" w:cs="宋体"/>
          <w:color w:val="auto"/>
          <w:sz w:val="24"/>
          <w:highlight w:val="none"/>
        </w:rPr>
      </w:pPr>
    </w:p>
    <w:p w14:paraId="3C3D9151">
      <w:pPr>
        <w:pStyle w:val="25"/>
        <w:ind w:firstLine="480"/>
        <w:rPr>
          <w:rFonts w:hint="eastAsia" w:ascii="宋体" w:hAnsi="宋体" w:cs="宋体"/>
          <w:color w:val="auto"/>
          <w:sz w:val="24"/>
          <w:highlight w:val="none"/>
        </w:rPr>
      </w:pPr>
    </w:p>
    <w:p w14:paraId="3CDB32A0">
      <w:pPr>
        <w:pStyle w:val="25"/>
        <w:ind w:firstLine="480"/>
        <w:rPr>
          <w:rFonts w:hint="eastAsia" w:ascii="宋体" w:hAnsi="宋体" w:cs="宋体"/>
          <w:color w:val="auto"/>
          <w:sz w:val="24"/>
          <w:highlight w:val="none"/>
        </w:rPr>
      </w:pPr>
    </w:p>
    <w:p w14:paraId="62A846B9">
      <w:pPr>
        <w:pStyle w:val="25"/>
        <w:ind w:firstLine="480"/>
        <w:rPr>
          <w:rFonts w:hint="eastAsia" w:ascii="宋体" w:hAnsi="宋体" w:cs="宋体"/>
          <w:color w:val="auto"/>
          <w:sz w:val="24"/>
          <w:highlight w:val="none"/>
        </w:rPr>
      </w:pPr>
    </w:p>
    <w:p w14:paraId="216FEB22">
      <w:pPr>
        <w:rPr>
          <w:rFonts w:hint="eastAsia" w:ascii="宋体" w:hAnsi="宋体" w:cs="宋体"/>
          <w:color w:val="auto"/>
          <w:highlight w:val="none"/>
        </w:rPr>
      </w:pPr>
      <w:r>
        <w:rPr>
          <w:rFonts w:hint="eastAsia" w:ascii="宋体" w:hAnsi="宋体" w:cs="宋体"/>
          <w:color w:val="auto"/>
          <w:sz w:val="44"/>
          <w:szCs w:val="44"/>
          <w:highlight w:val="none"/>
        </w:rPr>
        <w:br w:type="page"/>
      </w:r>
    </w:p>
    <w:p w14:paraId="18A98A2E">
      <w:pPr>
        <w:pStyle w:val="3"/>
        <w:numPr>
          <w:ilvl w:val="0"/>
          <w:numId w:val="5"/>
        </w:numPr>
        <w:ind w:left="0" w:leftChars="0" w:firstLine="0" w:firstLineChars="0"/>
        <w:jc w:val="center"/>
        <w:rPr>
          <w:rFonts w:hint="eastAsia" w:ascii="宋体" w:hAnsi="宋体" w:cs="宋体"/>
          <w:color w:val="auto"/>
          <w:highlight w:val="none"/>
        </w:rPr>
      </w:pPr>
      <w:r>
        <w:rPr>
          <w:rFonts w:hint="eastAsia" w:ascii="宋体" w:hAnsi="宋体" w:cs="宋体"/>
          <w:color w:val="auto"/>
          <w:sz w:val="44"/>
          <w:szCs w:val="44"/>
          <w:highlight w:val="none"/>
        </w:rPr>
        <w:t xml:space="preserve"> </w:t>
      </w:r>
      <w:bookmarkStart w:id="38" w:name="_Toc100930462"/>
      <w:r>
        <w:rPr>
          <w:rFonts w:hint="eastAsia" w:ascii="宋体" w:hAnsi="宋体" w:cs="宋体"/>
          <w:color w:val="auto"/>
          <w:sz w:val="44"/>
          <w:szCs w:val="44"/>
          <w:highlight w:val="none"/>
          <w:lang w:eastAsia="zh-CN"/>
        </w:rPr>
        <w:t>参选</w:t>
      </w:r>
      <w:r>
        <w:rPr>
          <w:rFonts w:hint="eastAsia" w:ascii="宋体" w:hAnsi="宋体" w:cs="宋体"/>
          <w:color w:val="auto"/>
          <w:sz w:val="44"/>
          <w:szCs w:val="44"/>
          <w:highlight w:val="none"/>
        </w:rPr>
        <w:t>文件</w:t>
      </w:r>
      <w:bookmarkEnd w:id="37"/>
      <w:r>
        <w:rPr>
          <w:rFonts w:hint="eastAsia" w:ascii="宋体" w:hAnsi="宋体" w:cs="宋体"/>
          <w:color w:val="auto"/>
          <w:sz w:val="44"/>
          <w:szCs w:val="44"/>
          <w:highlight w:val="none"/>
        </w:rPr>
        <w:t>格式</w:t>
      </w:r>
      <w:bookmarkEnd w:id="38"/>
    </w:p>
    <w:p w14:paraId="3F826E51">
      <w:pPr>
        <w:jc w:val="right"/>
        <w:rPr>
          <w:rFonts w:hint="eastAsia" w:ascii="宋体" w:hAnsi="宋体" w:cs="宋体"/>
          <w:b/>
          <w:bCs/>
          <w:color w:val="auto"/>
          <w:highlight w:val="none"/>
        </w:rPr>
      </w:pPr>
      <w:r>
        <w:rPr>
          <w:rFonts w:hint="eastAsia" w:ascii="宋体" w:hAnsi="宋体" w:cs="宋体"/>
          <w:b/>
          <w:bCs/>
          <w:color w:val="auto"/>
          <w:highlight w:val="none"/>
        </w:rPr>
        <w:t>（正、副）</w:t>
      </w:r>
    </w:p>
    <w:p w14:paraId="57A35449">
      <w:pPr>
        <w:pStyle w:val="24"/>
        <w:rPr>
          <w:rFonts w:hint="eastAsia" w:hAnsi="宋体" w:cs="宋体"/>
          <w:color w:val="auto"/>
          <w:highlight w:val="none"/>
        </w:rPr>
      </w:pPr>
    </w:p>
    <w:p w14:paraId="1A9A6F0C">
      <w:pPr>
        <w:pStyle w:val="24"/>
        <w:rPr>
          <w:rFonts w:hint="eastAsia" w:hAnsi="宋体" w:cs="宋体"/>
          <w:color w:val="auto"/>
          <w:highlight w:val="none"/>
        </w:rPr>
      </w:pPr>
    </w:p>
    <w:p w14:paraId="7A37103D">
      <w:pPr>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lang w:eastAsia="zh-CN"/>
        </w:rPr>
        <w:t>参</w:t>
      </w:r>
      <w:r>
        <w:rPr>
          <w:rFonts w:hint="eastAsia" w:ascii="宋体" w:hAnsi="宋体" w:cs="宋体"/>
          <w:b/>
          <w:color w:val="auto"/>
          <w:sz w:val="72"/>
          <w:szCs w:val="72"/>
          <w:highlight w:val="none"/>
        </w:rPr>
        <w:t>　</w:t>
      </w:r>
      <w:r>
        <w:rPr>
          <w:rFonts w:hint="eastAsia" w:ascii="宋体" w:hAnsi="宋体" w:cs="宋体"/>
          <w:b/>
          <w:color w:val="auto"/>
          <w:sz w:val="72"/>
          <w:szCs w:val="72"/>
          <w:highlight w:val="none"/>
          <w:lang w:eastAsia="zh-CN"/>
        </w:rPr>
        <w:t>选</w:t>
      </w:r>
      <w:r>
        <w:rPr>
          <w:rFonts w:hint="eastAsia" w:ascii="宋体" w:hAnsi="宋体" w:cs="宋体"/>
          <w:b/>
          <w:color w:val="auto"/>
          <w:sz w:val="72"/>
          <w:szCs w:val="72"/>
          <w:highlight w:val="none"/>
        </w:rPr>
        <w:t>　文　件</w:t>
      </w:r>
    </w:p>
    <w:p w14:paraId="10DDD929">
      <w:pPr>
        <w:spacing w:after="156"/>
        <w:jc w:val="center"/>
        <w:rPr>
          <w:rFonts w:hint="eastAsia" w:ascii="宋体" w:hAnsi="宋体" w:cs="宋体"/>
          <w:b/>
          <w:color w:val="auto"/>
          <w:sz w:val="44"/>
          <w:szCs w:val="44"/>
          <w:highlight w:val="none"/>
        </w:rPr>
      </w:pPr>
    </w:p>
    <w:p w14:paraId="3721DAD6">
      <w:pPr>
        <w:pStyle w:val="24"/>
        <w:ind w:firstLine="0"/>
        <w:rPr>
          <w:rFonts w:hint="eastAsia" w:hAnsi="宋体" w:cs="宋体"/>
          <w:b/>
          <w:color w:val="auto"/>
          <w:sz w:val="44"/>
          <w:szCs w:val="44"/>
          <w:highlight w:val="none"/>
        </w:rPr>
      </w:pPr>
    </w:p>
    <w:p w14:paraId="04B604FC">
      <w:pPr>
        <w:spacing w:line="360" w:lineRule="auto"/>
        <w:ind w:left="1012" w:hanging="1012" w:hangingChars="336"/>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001E0CC4">
      <w:pPr>
        <w:pStyle w:val="14"/>
        <w:rPr>
          <w:rFonts w:hint="default" w:hAnsi="宋体" w:eastAsia="宋体" w:cs="宋体"/>
          <w:color w:val="auto"/>
          <w:highlight w:val="none"/>
          <w:lang w:val="en-US" w:eastAsia="zh-CN"/>
        </w:rPr>
      </w:pPr>
      <w:r>
        <w:rPr>
          <w:rFonts w:hint="eastAsia" w:hAnsi="宋体" w:cs="宋体"/>
          <w:b/>
          <w:color w:val="auto"/>
          <w:sz w:val="30"/>
          <w:szCs w:val="30"/>
          <w:highlight w:val="none"/>
        </w:rPr>
        <w:t>项目名称：</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p>
    <w:p w14:paraId="3BEE5702">
      <w:pPr>
        <w:spacing w:after="156"/>
        <w:rPr>
          <w:rFonts w:hint="eastAsia" w:ascii="宋体" w:hAnsi="宋体" w:cs="宋体"/>
          <w:b/>
          <w:color w:val="auto"/>
          <w:sz w:val="30"/>
          <w:szCs w:val="30"/>
          <w:highlight w:val="none"/>
        </w:rPr>
      </w:pPr>
    </w:p>
    <w:p w14:paraId="3E1AB038">
      <w:pPr>
        <w:spacing w:after="156"/>
        <w:rPr>
          <w:rFonts w:hint="eastAsia" w:ascii="宋体" w:hAnsi="宋体" w:cs="宋体"/>
          <w:b/>
          <w:color w:val="auto"/>
          <w:sz w:val="30"/>
          <w:szCs w:val="30"/>
          <w:highlight w:val="none"/>
        </w:rPr>
      </w:pPr>
      <w:r>
        <w:rPr>
          <w:rFonts w:hint="eastAsia" w:ascii="宋体" w:hAnsi="宋体" w:cs="宋体"/>
          <w:b/>
          <w:color w:val="auto"/>
          <w:sz w:val="30"/>
          <w:szCs w:val="30"/>
          <w:highlight w:val="none"/>
          <w:lang w:eastAsia="zh-CN"/>
        </w:rPr>
        <w:t>项目编号</w:t>
      </w:r>
      <w:r>
        <w:rPr>
          <w:rFonts w:hint="eastAsia" w:ascii="宋体" w:hAnsi="宋体" w:cs="宋体"/>
          <w:b/>
          <w:color w:val="auto"/>
          <w:sz w:val="30"/>
          <w:szCs w:val="30"/>
          <w:highlight w:val="none"/>
        </w:rPr>
        <w:t>：</w:t>
      </w:r>
      <w:r>
        <w:rPr>
          <w:rFonts w:hint="eastAsia" w:ascii="宋体" w:hAnsi="宋体" w:cs="宋体"/>
          <w:color w:val="auto"/>
          <w:highlight w:val="none"/>
          <w:u w:val="single"/>
        </w:rPr>
        <w:t xml:space="preserve">                                                      </w:t>
      </w:r>
      <w:r>
        <w:rPr>
          <w:rFonts w:hint="eastAsia" w:ascii="宋体" w:hAnsi="宋体" w:cs="宋体"/>
          <w:b/>
          <w:color w:val="auto"/>
          <w:sz w:val="30"/>
          <w:szCs w:val="30"/>
          <w:highlight w:val="none"/>
          <w:u w:val="single"/>
        </w:rPr>
        <w:t xml:space="preserve">                                       </w:t>
      </w:r>
    </w:p>
    <w:p w14:paraId="0AAAD7A3">
      <w:pPr>
        <w:spacing w:after="156"/>
        <w:rPr>
          <w:rFonts w:hint="eastAsia" w:ascii="宋体" w:hAnsi="宋体" w:cs="宋体"/>
          <w:b/>
          <w:color w:val="auto"/>
          <w:sz w:val="30"/>
          <w:szCs w:val="30"/>
          <w:highlight w:val="none"/>
        </w:rPr>
      </w:pPr>
    </w:p>
    <w:p w14:paraId="33D7BF9B">
      <w:pPr>
        <w:spacing w:after="156"/>
        <w:rPr>
          <w:rFonts w:hint="eastAsia" w:ascii="宋体" w:hAnsi="宋体" w:cs="宋体"/>
          <w:b/>
          <w:color w:val="auto"/>
          <w:sz w:val="44"/>
          <w:szCs w:val="44"/>
          <w:highlight w:val="none"/>
        </w:rPr>
      </w:pPr>
      <w:r>
        <w:rPr>
          <w:rFonts w:hint="eastAsia" w:ascii="宋体" w:hAnsi="宋体" w:cs="宋体"/>
          <w:b/>
          <w:color w:val="auto"/>
          <w:sz w:val="30"/>
          <w:szCs w:val="30"/>
          <w:highlight w:val="none"/>
        </w:rPr>
        <w:t xml:space="preserve">                                         </w:t>
      </w:r>
    </w:p>
    <w:p w14:paraId="14662C71">
      <w:pPr>
        <w:spacing w:after="156"/>
        <w:rPr>
          <w:rFonts w:hint="eastAsia" w:ascii="宋体" w:hAnsi="宋体" w:cs="宋体"/>
          <w:b/>
          <w:color w:val="auto"/>
          <w:sz w:val="44"/>
          <w:szCs w:val="44"/>
          <w:highlight w:val="none"/>
        </w:rPr>
      </w:pPr>
    </w:p>
    <w:p w14:paraId="251F88A8">
      <w:pPr>
        <w:pStyle w:val="24"/>
        <w:rPr>
          <w:rFonts w:hint="eastAsia" w:hAnsi="宋体" w:cs="宋体"/>
          <w:b/>
          <w:color w:val="auto"/>
          <w:sz w:val="44"/>
          <w:szCs w:val="44"/>
          <w:highlight w:val="none"/>
        </w:rPr>
      </w:pPr>
    </w:p>
    <w:p w14:paraId="5D636D26">
      <w:pPr>
        <w:spacing w:after="156"/>
        <w:rPr>
          <w:rFonts w:hint="eastAsia" w:ascii="宋体" w:hAnsi="宋体" w:cs="宋体"/>
          <w:b/>
          <w:color w:val="auto"/>
          <w:sz w:val="32"/>
          <w:highlight w:val="none"/>
          <w:u w:val="single"/>
        </w:rPr>
      </w:pPr>
      <w:r>
        <w:rPr>
          <w:rFonts w:hint="eastAsia" w:ascii="宋体" w:hAnsi="宋体" w:cs="宋体"/>
          <w:b/>
          <w:color w:val="auto"/>
          <w:sz w:val="44"/>
          <w:szCs w:val="44"/>
          <w:highlight w:val="none"/>
        </w:rPr>
        <w:t xml:space="preserve">           </w:t>
      </w:r>
      <w:r>
        <w:rPr>
          <w:rFonts w:hint="eastAsia" w:ascii="宋体" w:hAnsi="宋体" w:cs="宋体"/>
          <w:b/>
          <w:color w:val="auto"/>
          <w:sz w:val="32"/>
          <w:highlight w:val="none"/>
          <w:lang w:eastAsia="zh-CN"/>
        </w:rPr>
        <w:t>参</w:t>
      </w:r>
      <w:r>
        <w:rPr>
          <w:rFonts w:hint="eastAsia" w:ascii="宋体" w:hAnsi="宋体" w:cs="宋体"/>
          <w:b/>
          <w:color w:val="auto"/>
          <w:sz w:val="32"/>
          <w:highlight w:val="none"/>
        </w:rPr>
        <w:t xml:space="preserve"> </w:t>
      </w:r>
      <w:r>
        <w:rPr>
          <w:rFonts w:hint="eastAsia" w:ascii="宋体" w:hAnsi="宋体" w:cs="宋体"/>
          <w:b/>
          <w:color w:val="auto"/>
          <w:sz w:val="32"/>
          <w:highlight w:val="none"/>
          <w:lang w:eastAsia="zh-CN"/>
        </w:rPr>
        <w:t>选</w:t>
      </w:r>
      <w:r>
        <w:rPr>
          <w:rFonts w:hint="eastAsia" w:ascii="宋体" w:hAnsi="宋体" w:cs="宋体"/>
          <w:b/>
          <w:color w:val="auto"/>
          <w:sz w:val="32"/>
          <w:highlight w:val="none"/>
        </w:rPr>
        <w:t xml:space="preserve"> 人：</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（公章）</w:t>
      </w:r>
    </w:p>
    <w:p w14:paraId="7CB6EF05">
      <w:pPr>
        <w:spacing w:after="156"/>
        <w:jc w:val="center"/>
        <w:rPr>
          <w:rFonts w:hint="eastAsia" w:ascii="宋体" w:hAnsi="宋体" w:cs="宋体"/>
          <w:b/>
          <w:color w:val="auto"/>
          <w:sz w:val="32"/>
          <w:highlight w:val="none"/>
        </w:rPr>
      </w:pP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年</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月</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日</w:t>
      </w:r>
      <w:bookmarkStart w:id="39" w:name="_Toc324678969"/>
      <w:bookmarkStart w:id="40" w:name="_Toc377982361"/>
      <w:bookmarkStart w:id="41" w:name="_Toc178705054"/>
      <w:bookmarkStart w:id="42" w:name="_Toc182285110"/>
    </w:p>
    <w:p w14:paraId="20C04ECC">
      <w:pPr>
        <w:jc w:val="center"/>
        <w:rPr>
          <w:rFonts w:hint="eastAsia" w:ascii="宋体" w:hAnsi="宋体" w:cs="宋体"/>
          <w:b/>
          <w:bCs/>
          <w:color w:val="auto"/>
          <w:sz w:val="36"/>
          <w:szCs w:val="36"/>
          <w:highlight w:val="none"/>
        </w:rPr>
        <w:sectPr>
          <w:footerReference r:id="rId5" w:type="default"/>
          <w:pgSz w:w="12240" w:h="15840"/>
          <w:pgMar w:top="1440" w:right="1797" w:bottom="1440" w:left="1797" w:header="680" w:footer="680" w:gutter="0"/>
          <w:pgNumType w:fmt="decimal"/>
          <w:cols w:space="720" w:num="1"/>
          <w:rtlGutter w:val="1"/>
          <w:docGrid w:linePitch="381" w:charSpace="0"/>
        </w:sectPr>
      </w:pPr>
    </w:p>
    <w:p w14:paraId="2DC911FC">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书</w:t>
      </w:r>
      <w:bookmarkEnd w:id="39"/>
      <w:bookmarkEnd w:id="40"/>
    </w:p>
    <w:p w14:paraId="579BDA18">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 xml:space="preserve">）     </w:t>
      </w:r>
    </w:p>
    <w:p w14:paraId="6C153FEE">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根据贵方为</w:t>
      </w:r>
      <w:r>
        <w:rPr>
          <w:rFonts w:hint="eastAsia" w:ascii="宋体" w:hAnsi="宋体" w:cs="宋体"/>
          <w:iCs/>
          <w:color w:val="auto"/>
          <w:sz w:val="24"/>
          <w:szCs w:val="24"/>
          <w:highlight w:val="none"/>
          <w:u w:val="single"/>
        </w:rPr>
        <w:t>(项目名称)(</w:t>
      </w:r>
      <w:r>
        <w:rPr>
          <w:rFonts w:hint="eastAsia" w:ascii="宋体" w:hAnsi="宋体" w:cs="宋体"/>
          <w:iCs/>
          <w:color w:val="auto"/>
          <w:sz w:val="24"/>
          <w:szCs w:val="24"/>
          <w:highlight w:val="none"/>
          <w:u w:val="single"/>
          <w:lang w:eastAsia="zh-CN"/>
        </w:rPr>
        <w:t>项目编号</w:t>
      </w:r>
      <w:r>
        <w:rPr>
          <w:rFonts w:hint="eastAsia" w:ascii="宋体" w:hAnsi="宋体" w:cs="宋体"/>
          <w:iCs/>
          <w:color w:val="auto"/>
          <w:sz w:val="24"/>
          <w:szCs w:val="24"/>
          <w:highlight w:val="none"/>
          <w:u w:val="single"/>
        </w:rPr>
        <w:t>)</w:t>
      </w:r>
      <w:r>
        <w:rPr>
          <w:rFonts w:hint="eastAsia" w:ascii="宋体" w:hAnsi="宋体" w:cs="宋体"/>
          <w:color w:val="auto"/>
          <w:sz w:val="24"/>
          <w:szCs w:val="24"/>
          <w:highlight w:val="none"/>
        </w:rPr>
        <w:t>招标货物及服务的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邀请，我方代表</w:t>
      </w:r>
      <w:r>
        <w:rPr>
          <w:rFonts w:hint="eastAsia" w:ascii="宋体" w:hAnsi="宋体" w:cs="宋体"/>
          <w:iCs/>
          <w:color w:val="auto"/>
          <w:sz w:val="24"/>
          <w:szCs w:val="24"/>
          <w:highlight w:val="none"/>
          <w:u w:val="single"/>
        </w:rPr>
        <w:t>（姓名、职务）</w:t>
      </w:r>
      <w:r>
        <w:rPr>
          <w:rFonts w:hint="eastAsia" w:ascii="宋体" w:hAnsi="宋体" w:cs="宋体"/>
          <w:color w:val="auto"/>
          <w:sz w:val="24"/>
          <w:szCs w:val="24"/>
          <w:highlight w:val="none"/>
        </w:rPr>
        <w:t>经正式授权并代表</w:t>
      </w:r>
      <w:r>
        <w:rPr>
          <w:rFonts w:hint="eastAsia" w:ascii="宋体" w:hAnsi="宋体" w:cs="宋体"/>
          <w:iCs/>
          <w:color w:val="auto"/>
          <w:sz w:val="24"/>
          <w:szCs w:val="24"/>
          <w:highlight w:val="none"/>
          <w:u w:val="single"/>
        </w:rPr>
        <w:t>（</w:t>
      </w:r>
      <w:r>
        <w:rPr>
          <w:rFonts w:hint="eastAsia" w:ascii="宋体" w:hAnsi="宋体" w:cs="宋体"/>
          <w:iCs/>
          <w:color w:val="auto"/>
          <w:sz w:val="24"/>
          <w:szCs w:val="24"/>
          <w:highlight w:val="none"/>
          <w:u w:val="single"/>
          <w:lang w:eastAsia="zh-CN"/>
        </w:rPr>
        <w:t>参选</w:t>
      </w:r>
      <w:r>
        <w:rPr>
          <w:rFonts w:hint="eastAsia" w:ascii="宋体" w:hAnsi="宋体" w:cs="宋体"/>
          <w:iCs/>
          <w:color w:val="auto"/>
          <w:sz w:val="24"/>
          <w:szCs w:val="24"/>
          <w:highlight w:val="none"/>
          <w:u w:val="single"/>
        </w:rPr>
        <w:t>人名称、地址）</w:t>
      </w:r>
      <w:r>
        <w:rPr>
          <w:rFonts w:hint="eastAsia" w:ascii="宋体" w:hAnsi="宋体" w:cs="宋体"/>
          <w:color w:val="auto"/>
          <w:sz w:val="24"/>
          <w:szCs w:val="24"/>
          <w:highlight w:val="none"/>
        </w:rPr>
        <w:t>提交下述</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文件。在此，我方声明如下：</w:t>
      </w:r>
    </w:p>
    <w:p w14:paraId="1552980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开标一览表</w:t>
      </w:r>
    </w:p>
    <w:p w14:paraId="1693074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分项报价表</w:t>
      </w:r>
    </w:p>
    <w:p w14:paraId="0747FD8D">
      <w:pPr>
        <w:numPr>
          <w:ilvl w:val="0"/>
          <w:numId w:val="6"/>
        </w:numPr>
        <w:spacing w:line="440" w:lineRule="exact"/>
        <w:ind w:firstLine="557"/>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技术</w:t>
      </w:r>
      <w:r>
        <w:rPr>
          <w:rFonts w:hint="eastAsia" w:ascii="宋体" w:hAnsi="宋体" w:cs="宋体"/>
          <w:color w:val="auto"/>
          <w:sz w:val="24"/>
          <w:szCs w:val="24"/>
          <w:highlight w:val="none"/>
          <w:lang w:val="en-US" w:eastAsia="zh-CN"/>
        </w:rPr>
        <w:t>响应性承诺</w:t>
      </w:r>
    </w:p>
    <w:p w14:paraId="2FA19494">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法定代表人授权书</w:t>
      </w:r>
    </w:p>
    <w:p w14:paraId="71CE9CC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w:t>
      </w:r>
      <w:r>
        <w:rPr>
          <w:rFonts w:hint="eastAsia" w:ascii="宋体" w:hAnsi="宋体" w:cs="宋体"/>
          <w:color w:val="auto"/>
          <w:sz w:val="24"/>
          <w:szCs w:val="24"/>
          <w:highlight w:val="none"/>
          <w:lang w:eastAsia="zh-CN"/>
        </w:rPr>
        <w:t>比选文件参选</w:t>
      </w:r>
      <w:r>
        <w:rPr>
          <w:rFonts w:hint="eastAsia" w:ascii="宋体" w:hAnsi="宋体" w:cs="宋体"/>
          <w:color w:val="auto"/>
          <w:sz w:val="24"/>
          <w:szCs w:val="24"/>
          <w:highlight w:val="none"/>
        </w:rPr>
        <w:t>人须知和技术规格要求提供的有关文件</w:t>
      </w:r>
    </w:p>
    <w:p w14:paraId="5C3F8B05">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资格证明文件</w:t>
      </w:r>
    </w:p>
    <w:p w14:paraId="013AB07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按比选文件参选人须知和服务需求要求提供的有关文件</w:t>
      </w:r>
      <w:r>
        <w:rPr>
          <w:rFonts w:hint="eastAsia" w:ascii="宋体" w:hAnsi="宋体" w:cs="宋体"/>
          <w:color w:val="auto"/>
          <w:sz w:val="24"/>
          <w:szCs w:val="24"/>
          <w:highlight w:val="none"/>
          <w:lang w:eastAsia="zh-CN"/>
        </w:rPr>
        <w:t>。</w:t>
      </w:r>
    </w:p>
    <w:p w14:paraId="3A99CC25">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据此函，签字代表宣布同意如下：</w:t>
      </w:r>
    </w:p>
    <w:p w14:paraId="476FD726">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1、所附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价格表中规定的应提交和交付的货物</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总价为</w:t>
      </w:r>
      <w:r>
        <w:rPr>
          <w:rFonts w:hint="eastAsia" w:ascii="宋体" w:hAnsi="宋体" w:cs="宋体"/>
          <w:b/>
          <w:bCs/>
          <w:color w:val="auto"/>
          <w:sz w:val="24"/>
          <w:szCs w:val="24"/>
          <w:highlight w:val="none"/>
          <w:u w:val="single"/>
        </w:rPr>
        <w:t>（注明币种，并用文字和数字表示的</w:t>
      </w:r>
      <w:r>
        <w:rPr>
          <w:rFonts w:hint="eastAsia" w:ascii="宋体" w:hAnsi="宋体" w:cs="宋体"/>
          <w:b/>
          <w:bCs/>
          <w:color w:val="auto"/>
          <w:sz w:val="24"/>
          <w:szCs w:val="24"/>
          <w:highlight w:val="none"/>
          <w:u w:val="single"/>
          <w:lang w:eastAsia="zh-CN"/>
        </w:rPr>
        <w:t>参选</w:t>
      </w:r>
      <w:r>
        <w:rPr>
          <w:rFonts w:hint="eastAsia" w:ascii="宋体" w:hAnsi="宋体" w:cs="宋体"/>
          <w:b/>
          <w:bCs/>
          <w:color w:val="auto"/>
          <w:sz w:val="24"/>
          <w:szCs w:val="24"/>
          <w:highlight w:val="none"/>
          <w:u w:val="single"/>
        </w:rPr>
        <w:t>总价）</w:t>
      </w:r>
      <w:r>
        <w:rPr>
          <w:rFonts w:hint="eastAsia" w:ascii="宋体" w:hAnsi="宋体" w:cs="宋体"/>
          <w:color w:val="auto"/>
          <w:sz w:val="24"/>
          <w:szCs w:val="24"/>
          <w:highlight w:val="none"/>
        </w:rPr>
        <w:t>。</w:t>
      </w:r>
    </w:p>
    <w:p w14:paraId="01802F5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人将按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的规定履行合同责任和义务。</w:t>
      </w:r>
    </w:p>
    <w:p w14:paraId="533E7D9D">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有效期为</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最终截止之日起</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日历日。</w:t>
      </w:r>
    </w:p>
    <w:p w14:paraId="7828499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4、如果在规定的开标时间后，</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人在</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有效期内撤回</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作无效处理并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保证金将</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贵方被没收。</w:t>
      </w:r>
    </w:p>
    <w:p w14:paraId="2219C9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人已详细地阅读了全部</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及其附件，包括第（编号、补</w:t>
      </w:r>
      <w:r>
        <w:rPr>
          <w:rFonts w:hint="eastAsia" w:ascii="宋体" w:hAnsi="宋体" w:cs="宋体"/>
          <w:color w:val="auto"/>
          <w:sz w:val="24"/>
          <w:szCs w:val="24"/>
          <w:highlight w:val="none"/>
          <w:lang w:val="en-US" w:eastAsia="zh-CN"/>
        </w:rPr>
        <w:t>遗</w:t>
      </w:r>
      <w:r>
        <w:rPr>
          <w:rFonts w:hint="eastAsia" w:ascii="宋体" w:hAnsi="宋体" w:cs="宋体"/>
          <w:color w:val="auto"/>
          <w:sz w:val="24"/>
          <w:szCs w:val="24"/>
          <w:highlight w:val="none"/>
        </w:rPr>
        <w:t>书）（如果有的话）。我们已完全理解并同意放弃对这方面有不明及误解的权力。</w:t>
      </w:r>
    </w:p>
    <w:p w14:paraId="149302E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人同意提供按照贵方可能要求的与其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有关的一切数据或资料。</w:t>
      </w:r>
    </w:p>
    <w:p w14:paraId="73090C8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7、与本</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有关的一切正式往来信函请寄：</w:t>
      </w:r>
    </w:p>
    <w:p w14:paraId="1020BBBE">
      <w:pPr>
        <w:spacing w:line="360" w:lineRule="auto"/>
        <w:ind w:firstLine="560"/>
        <w:rPr>
          <w:rFonts w:hint="eastAsia" w:ascii="宋体" w:hAnsi="宋体" w:cs="宋体"/>
          <w:color w:val="auto"/>
          <w:highlight w:val="none"/>
          <w:u w:val="single"/>
        </w:rPr>
      </w:pP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人名称(公章)：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电  话：</w:t>
      </w:r>
      <w:r>
        <w:rPr>
          <w:rFonts w:hint="eastAsia" w:ascii="宋体" w:hAnsi="宋体" w:cs="宋体"/>
          <w:color w:val="auto"/>
          <w:highlight w:val="none"/>
          <w:u w:val="single"/>
        </w:rPr>
        <w:t xml:space="preserve">                          </w:t>
      </w:r>
    </w:p>
    <w:p w14:paraId="6BACAA4F">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人法定代表人（或法定代表人授权代表）（签字）：</w:t>
      </w:r>
      <w:r>
        <w:rPr>
          <w:rFonts w:hint="eastAsia" w:ascii="宋体" w:hAnsi="宋体" w:cs="宋体"/>
          <w:color w:val="auto"/>
          <w:highlight w:val="none"/>
          <w:u w:val="single"/>
        </w:rPr>
        <w:t xml:space="preserve">                     </w:t>
      </w:r>
      <w:r>
        <w:rPr>
          <w:rFonts w:hint="eastAsia" w:ascii="宋体" w:hAnsi="宋体" w:cs="宋体"/>
          <w:color w:val="auto"/>
          <w:kern w:val="0"/>
          <w:sz w:val="24"/>
          <w:szCs w:val="24"/>
          <w:highlight w:val="none"/>
          <w:u w:val="single"/>
        </w:rPr>
        <w:t xml:space="preserve">  </w:t>
      </w:r>
    </w:p>
    <w:p w14:paraId="78EAF24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传真：</w:t>
      </w:r>
      <w:r>
        <w:rPr>
          <w:rFonts w:hint="eastAsia" w:ascii="宋体" w:hAnsi="宋体" w:cs="宋体"/>
          <w:color w:val="auto"/>
          <w:kern w:val="0"/>
          <w:sz w:val="24"/>
          <w:szCs w:val="24"/>
          <w:highlight w:val="none"/>
          <w:u w:val="single"/>
        </w:rPr>
        <w:t xml:space="preserve">                            </w:t>
      </w:r>
    </w:p>
    <w:p w14:paraId="5AE4AC2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rPr>
        <w:t>电子邮件：</w:t>
      </w:r>
      <w:r>
        <w:rPr>
          <w:rFonts w:hint="eastAsia" w:ascii="宋体" w:hAnsi="宋体" w:cs="宋体"/>
          <w:color w:val="auto"/>
          <w:highlight w:val="none"/>
          <w:u w:val="single"/>
        </w:rPr>
        <w:t xml:space="preserve">                            </w:t>
      </w:r>
    </w:p>
    <w:p w14:paraId="4E6BB127">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rPr>
        <w:t xml:space="preserve">                              </w:t>
      </w:r>
    </w:p>
    <w:p w14:paraId="69D7F2AA">
      <w:pPr>
        <w:spacing w:line="360" w:lineRule="auto"/>
        <w:ind w:firstLine="560"/>
        <w:rPr>
          <w:rFonts w:hint="eastAsia" w:ascii="宋体" w:hAnsi="宋体" w:cs="宋体"/>
          <w:color w:val="auto"/>
          <w:highlight w:val="none"/>
        </w:rPr>
      </w:pPr>
      <w:r>
        <w:rPr>
          <w:rFonts w:hint="eastAsia" w:ascii="宋体" w:hAnsi="宋体" w:cs="宋体"/>
          <w:color w:val="auto"/>
          <w:kern w:val="0"/>
          <w:sz w:val="24"/>
          <w:szCs w:val="24"/>
          <w:highlight w:val="none"/>
        </w:rPr>
        <w:t>日  期：</w:t>
      </w:r>
      <w:r>
        <w:rPr>
          <w:rFonts w:hint="eastAsia" w:ascii="宋体" w:hAnsi="宋体" w:cs="宋体"/>
          <w:color w:val="auto"/>
          <w:highlight w:val="none"/>
          <w:u w:val="single"/>
        </w:rPr>
        <w:t xml:space="preserve">                            </w:t>
      </w:r>
      <w:bookmarkEnd w:id="41"/>
      <w:bookmarkEnd w:id="42"/>
      <w:bookmarkStart w:id="43" w:name="_Toc377982362"/>
      <w:bookmarkStart w:id="44" w:name="_Toc324678970"/>
    </w:p>
    <w:bookmarkEnd w:id="43"/>
    <w:p w14:paraId="43523EB4">
      <w:pPr>
        <w:jc w:val="center"/>
        <w:rPr>
          <w:rFonts w:hint="eastAsia" w:ascii="宋体" w:hAnsi="宋体" w:cs="宋体"/>
          <w:b/>
          <w:bCs/>
          <w:color w:val="auto"/>
          <w:sz w:val="36"/>
          <w:szCs w:val="36"/>
          <w:highlight w:val="none"/>
        </w:rPr>
      </w:pPr>
      <w:bookmarkStart w:id="45" w:name="_Toc377982363"/>
      <w:r>
        <w:rPr>
          <w:rFonts w:hint="eastAsia" w:ascii="宋体" w:hAnsi="宋体" w:cs="宋体"/>
          <w:b/>
          <w:bCs/>
          <w:color w:val="auto"/>
          <w:sz w:val="36"/>
          <w:szCs w:val="36"/>
          <w:highlight w:val="none"/>
        </w:rPr>
        <w:t>2、开标一览表</w:t>
      </w:r>
      <w:bookmarkEnd w:id="44"/>
      <w:bookmarkEnd w:id="45"/>
    </w:p>
    <w:p w14:paraId="7370EBEC">
      <w:pPr>
        <w:pStyle w:val="24"/>
        <w:ind w:firstLine="0"/>
        <w:rPr>
          <w:rFonts w:hint="eastAsia" w:hAnsi="宋体" w:cs="宋体"/>
          <w:color w:val="auto"/>
          <w:highlight w:val="none"/>
        </w:rPr>
      </w:pPr>
    </w:p>
    <w:p w14:paraId="619803EA">
      <w:pPr>
        <w:rPr>
          <w:rFonts w:hint="eastAsia" w:ascii="宋体" w:hAnsi="宋体" w:cs="宋体"/>
          <w:color w:val="auto"/>
          <w:highlight w:val="none"/>
        </w:rPr>
      </w:pPr>
      <w:r>
        <w:rPr>
          <w:rFonts w:hint="eastAsia" w:ascii="宋体" w:hAnsi="宋体" w:cs="宋体"/>
          <w:color w:val="auto"/>
          <w:highlight w:val="none"/>
          <w:lang w:eastAsia="zh-CN"/>
        </w:rPr>
        <w:t>项目编号</w:t>
      </w:r>
      <w:r>
        <w:rPr>
          <w:rFonts w:hint="eastAsia" w:ascii="宋体" w:hAnsi="宋体" w:cs="宋体"/>
          <w:color w:val="auto"/>
          <w:highlight w:val="none"/>
        </w:rPr>
        <w:t xml:space="preserve">：                                </w:t>
      </w:r>
      <w:r>
        <w:rPr>
          <w:rFonts w:hint="eastAsia" w:ascii="宋体" w:hAnsi="宋体" w:cs="宋体"/>
          <w:color w:val="auto"/>
          <w:highlight w:val="none"/>
          <w:lang w:val="zh-CN"/>
        </w:rPr>
        <w:t>项目名称</w:t>
      </w:r>
      <w:r>
        <w:rPr>
          <w:rFonts w:hint="eastAsia" w:ascii="宋体" w:hAnsi="宋体" w:cs="宋体"/>
          <w:color w:val="auto"/>
          <w:highlight w:val="none"/>
        </w:rPr>
        <w:t>：</w:t>
      </w:r>
    </w:p>
    <w:tbl>
      <w:tblPr>
        <w:tblStyle w:val="26"/>
        <w:tblpPr w:leftFromText="180" w:rightFromText="180" w:vertAnchor="text" w:horzAnchor="page" w:tblpXSpec="center" w:tblpY="4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756"/>
        <w:gridCol w:w="567"/>
        <w:gridCol w:w="567"/>
        <w:gridCol w:w="1984"/>
        <w:gridCol w:w="1276"/>
        <w:gridCol w:w="1276"/>
        <w:gridCol w:w="1234"/>
      </w:tblGrid>
      <w:tr w14:paraId="38CD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479" w:type="dxa"/>
            <w:noWrap w:val="0"/>
            <w:vAlign w:val="center"/>
          </w:tcPr>
          <w:p w14:paraId="255F61B0">
            <w:pPr>
              <w:jc w:val="center"/>
              <w:rPr>
                <w:rFonts w:hint="eastAsia" w:ascii="宋体" w:hAnsi="宋体" w:cs="宋体"/>
                <w:color w:val="auto"/>
                <w:highlight w:val="none"/>
              </w:rPr>
            </w:pPr>
            <w:r>
              <w:rPr>
                <w:rFonts w:hint="eastAsia" w:ascii="宋体" w:hAnsi="宋体" w:cs="宋体"/>
                <w:color w:val="auto"/>
                <w:highlight w:val="none"/>
              </w:rPr>
              <w:t>序号</w:t>
            </w:r>
          </w:p>
          <w:p w14:paraId="5C5BEBC2">
            <w:pPr>
              <w:jc w:val="center"/>
              <w:rPr>
                <w:rFonts w:hint="eastAsia" w:ascii="宋体" w:hAnsi="宋体" w:cs="宋体"/>
                <w:color w:val="auto"/>
                <w:highlight w:val="none"/>
              </w:rPr>
            </w:pPr>
          </w:p>
        </w:tc>
        <w:tc>
          <w:tcPr>
            <w:tcW w:w="1756" w:type="dxa"/>
            <w:noWrap w:val="0"/>
            <w:vAlign w:val="center"/>
          </w:tcPr>
          <w:p w14:paraId="6AA5B0C0">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567" w:type="dxa"/>
            <w:noWrap w:val="0"/>
            <w:vAlign w:val="center"/>
          </w:tcPr>
          <w:p w14:paraId="73F72282">
            <w:pPr>
              <w:jc w:val="center"/>
              <w:rPr>
                <w:rFonts w:hint="eastAsia" w:ascii="宋体" w:hAnsi="宋体" w:cs="宋体"/>
                <w:color w:val="auto"/>
                <w:highlight w:val="none"/>
              </w:rPr>
            </w:pPr>
            <w:r>
              <w:rPr>
                <w:rFonts w:hint="eastAsia" w:ascii="宋体" w:hAnsi="宋体" w:cs="宋体"/>
                <w:color w:val="auto"/>
                <w:highlight w:val="none"/>
              </w:rPr>
              <w:t>数量</w:t>
            </w:r>
          </w:p>
        </w:tc>
        <w:tc>
          <w:tcPr>
            <w:tcW w:w="567" w:type="dxa"/>
            <w:noWrap w:val="0"/>
            <w:vAlign w:val="center"/>
          </w:tcPr>
          <w:p w14:paraId="3655A190">
            <w:pPr>
              <w:jc w:val="center"/>
              <w:rPr>
                <w:rFonts w:hint="eastAsia" w:ascii="宋体" w:hAnsi="宋体" w:cs="宋体"/>
                <w:color w:val="auto"/>
                <w:highlight w:val="none"/>
              </w:rPr>
            </w:pPr>
            <w:r>
              <w:rPr>
                <w:rFonts w:hint="eastAsia" w:ascii="宋体" w:hAnsi="宋体" w:cs="宋体"/>
                <w:color w:val="auto"/>
                <w:highlight w:val="none"/>
              </w:rPr>
              <w:t>单位</w:t>
            </w:r>
          </w:p>
        </w:tc>
        <w:tc>
          <w:tcPr>
            <w:tcW w:w="1984" w:type="dxa"/>
            <w:noWrap w:val="0"/>
            <w:vAlign w:val="center"/>
          </w:tcPr>
          <w:p w14:paraId="7D796953">
            <w:pPr>
              <w:jc w:val="center"/>
              <w:rPr>
                <w:rFonts w:hint="eastAsia" w:ascii="宋体" w:hAnsi="宋体" w:cs="宋体"/>
                <w:color w:val="auto"/>
                <w:highlight w:val="none"/>
              </w:rPr>
            </w:pPr>
            <w:r>
              <w:rPr>
                <w:rFonts w:hint="eastAsia" w:ascii="宋体" w:hAnsi="宋体" w:cs="宋体"/>
                <w:color w:val="auto"/>
                <w:highlight w:val="none"/>
              </w:rPr>
              <w:t>总报价</w:t>
            </w:r>
          </w:p>
        </w:tc>
        <w:tc>
          <w:tcPr>
            <w:tcW w:w="1276" w:type="dxa"/>
            <w:noWrap w:val="0"/>
            <w:vAlign w:val="center"/>
          </w:tcPr>
          <w:p w14:paraId="278E0D07">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工期</w:t>
            </w:r>
          </w:p>
        </w:tc>
        <w:tc>
          <w:tcPr>
            <w:tcW w:w="1276" w:type="dxa"/>
            <w:noWrap w:val="0"/>
            <w:vAlign w:val="center"/>
          </w:tcPr>
          <w:p w14:paraId="34681CBE">
            <w:pPr>
              <w:jc w:val="center"/>
              <w:rPr>
                <w:rFonts w:hint="eastAsia" w:ascii="宋体" w:hAnsi="宋体" w:cs="宋体"/>
                <w:color w:val="auto"/>
                <w:highlight w:val="none"/>
              </w:rPr>
            </w:pPr>
            <w:r>
              <w:rPr>
                <w:rFonts w:hint="eastAsia" w:ascii="宋体" w:hAnsi="宋体" w:cs="宋体"/>
                <w:color w:val="auto"/>
                <w:highlight w:val="none"/>
                <w:lang w:val="en-US" w:eastAsia="zh-CN"/>
              </w:rPr>
              <w:t>项目</w:t>
            </w:r>
            <w:r>
              <w:rPr>
                <w:rFonts w:hint="eastAsia" w:ascii="宋体" w:hAnsi="宋体" w:cs="宋体"/>
                <w:color w:val="auto"/>
                <w:highlight w:val="none"/>
              </w:rPr>
              <w:t>地点</w:t>
            </w:r>
          </w:p>
        </w:tc>
        <w:tc>
          <w:tcPr>
            <w:tcW w:w="1234" w:type="dxa"/>
            <w:noWrap w:val="0"/>
            <w:vAlign w:val="center"/>
          </w:tcPr>
          <w:p w14:paraId="79428FAB">
            <w:pPr>
              <w:jc w:val="center"/>
              <w:rPr>
                <w:rFonts w:hint="eastAsia" w:ascii="宋体" w:hAnsi="宋体" w:cs="宋体"/>
                <w:color w:val="auto"/>
                <w:highlight w:val="none"/>
              </w:rPr>
            </w:pPr>
            <w:r>
              <w:rPr>
                <w:rFonts w:hint="eastAsia" w:ascii="宋体" w:hAnsi="宋体" w:cs="宋体"/>
                <w:color w:val="auto"/>
                <w:highlight w:val="none"/>
              </w:rPr>
              <w:t>备注</w:t>
            </w:r>
          </w:p>
        </w:tc>
      </w:tr>
      <w:tr w14:paraId="6081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479" w:type="dxa"/>
            <w:noWrap w:val="0"/>
            <w:vAlign w:val="top"/>
          </w:tcPr>
          <w:p w14:paraId="5324A3A0">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756" w:type="dxa"/>
            <w:noWrap w:val="0"/>
            <w:vAlign w:val="top"/>
          </w:tcPr>
          <w:p w14:paraId="4A17D7A1">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2A1C3BC2">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3BA5361D">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984" w:type="dxa"/>
            <w:noWrap w:val="0"/>
            <w:vAlign w:val="top"/>
          </w:tcPr>
          <w:p w14:paraId="0B5EDEC3">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5C8D357A">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7B93AFAE">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34" w:type="dxa"/>
            <w:noWrap w:val="0"/>
            <w:vAlign w:val="top"/>
          </w:tcPr>
          <w:p w14:paraId="067117CA">
            <w:pPr>
              <w:adjustRightInd w:val="0"/>
              <w:snapToGrid w:val="0"/>
              <w:spacing w:line="440" w:lineRule="exact"/>
              <w:jc w:val="center"/>
              <w:rPr>
                <w:rFonts w:hint="eastAsia" w:ascii="宋体" w:hAnsi="宋体" w:cs="宋体"/>
                <w:bCs/>
                <w:snapToGrid w:val="0"/>
                <w:color w:val="auto"/>
                <w:kern w:val="0"/>
                <w:sz w:val="24"/>
                <w:szCs w:val="24"/>
                <w:highlight w:val="none"/>
              </w:rPr>
            </w:pPr>
          </w:p>
        </w:tc>
      </w:tr>
      <w:tr w14:paraId="1F70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9139" w:type="dxa"/>
            <w:gridSpan w:val="8"/>
            <w:noWrap w:val="0"/>
            <w:vAlign w:val="top"/>
          </w:tcPr>
          <w:p w14:paraId="57B9A40B">
            <w:pPr>
              <w:adjustRightInd w:val="0"/>
              <w:snapToGrid w:val="0"/>
              <w:spacing w:line="440" w:lineRule="exac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总价：（大写）                                      </w:t>
            </w:r>
            <w:r>
              <w:rPr>
                <w:rFonts w:hint="default" w:ascii="Arial" w:hAnsi="Arial" w:cs="Arial"/>
                <w:bCs/>
                <w:snapToGrid w:val="0"/>
                <w:color w:val="auto"/>
                <w:kern w:val="0"/>
                <w:sz w:val="24"/>
                <w:szCs w:val="24"/>
                <w:highlight w:val="none"/>
              </w:rPr>
              <w:t>¥</w:t>
            </w:r>
            <w:r>
              <w:rPr>
                <w:rFonts w:hint="eastAsia" w:ascii="宋体" w:hAnsi="宋体" w:cs="宋体"/>
                <w:bCs/>
                <w:snapToGrid w:val="0"/>
                <w:color w:val="auto"/>
                <w:kern w:val="0"/>
                <w:sz w:val="24"/>
                <w:szCs w:val="24"/>
                <w:highlight w:val="none"/>
              </w:rPr>
              <w:t>：（小写）</w:t>
            </w:r>
          </w:p>
        </w:tc>
      </w:tr>
    </w:tbl>
    <w:p w14:paraId="3A3C8FC6">
      <w:pPr>
        <w:rPr>
          <w:rFonts w:hint="eastAsia" w:ascii="宋体" w:hAnsi="宋体" w:cs="宋体"/>
          <w:color w:val="auto"/>
          <w:sz w:val="24"/>
          <w:highlight w:val="none"/>
        </w:rPr>
      </w:pPr>
      <w:bookmarkStart w:id="46" w:name="_Toc324678971"/>
      <w:bookmarkStart w:id="47" w:name="_Toc403422543"/>
      <w:bookmarkStart w:id="48" w:name="_Toc377982364"/>
    </w:p>
    <w:p w14:paraId="59A1EE7F">
      <w:pPr>
        <w:adjustRightInd w:val="0"/>
        <w:snapToGrid w:val="0"/>
        <w:spacing w:line="440" w:lineRule="exact"/>
        <w:rPr>
          <w:rFonts w:hint="eastAsia" w:ascii="宋体" w:hAnsi="宋体" w:cs="宋体"/>
          <w:bCs/>
          <w:snapToGrid w:val="0"/>
          <w:color w:val="auto"/>
          <w:kern w:val="0"/>
          <w:sz w:val="24"/>
          <w:szCs w:val="24"/>
          <w:highlight w:val="none"/>
        </w:rPr>
      </w:pPr>
    </w:p>
    <w:p w14:paraId="4FBF5472">
      <w:pPr>
        <w:adjustRightInd w:val="0"/>
        <w:snapToGrid w:val="0"/>
        <w:spacing w:line="440" w:lineRule="exact"/>
        <w:rPr>
          <w:rFonts w:hint="eastAsia" w:ascii="宋体" w:hAnsi="宋体" w:cs="宋体"/>
          <w:bCs/>
          <w:snapToGrid w:val="0"/>
          <w:color w:val="auto"/>
          <w:kern w:val="0"/>
          <w:sz w:val="24"/>
          <w:szCs w:val="24"/>
          <w:highlight w:val="none"/>
        </w:rPr>
      </w:pPr>
    </w:p>
    <w:p w14:paraId="39AD969D">
      <w:pPr>
        <w:pStyle w:val="24"/>
        <w:rPr>
          <w:rFonts w:hint="eastAsia" w:hAnsi="宋体" w:cs="宋体"/>
          <w:bCs/>
          <w:snapToGrid w:val="0"/>
          <w:color w:val="auto"/>
          <w:sz w:val="24"/>
          <w:szCs w:val="24"/>
          <w:highlight w:val="none"/>
        </w:rPr>
      </w:pPr>
    </w:p>
    <w:p w14:paraId="317C14E2">
      <w:pPr>
        <w:pStyle w:val="24"/>
        <w:rPr>
          <w:rFonts w:hint="eastAsia" w:hAnsi="宋体" w:cs="宋体"/>
          <w:bCs/>
          <w:snapToGrid w:val="0"/>
          <w:color w:val="auto"/>
          <w:sz w:val="24"/>
          <w:szCs w:val="24"/>
          <w:highlight w:val="none"/>
        </w:rPr>
      </w:pPr>
    </w:p>
    <w:p w14:paraId="509974B7">
      <w:pPr>
        <w:pStyle w:val="24"/>
        <w:rPr>
          <w:rFonts w:hint="eastAsia" w:hAnsi="宋体" w:cs="宋体"/>
          <w:bCs/>
          <w:snapToGrid w:val="0"/>
          <w:color w:val="auto"/>
          <w:sz w:val="24"/>
          <w:szCs w:val="24"/>
          <w:highlight w:val="none"/>
        </w:rPr>
      </w:pPr>
    </w:p>
    <w:p w14:paraId="17EC8786">
      <w:pPr>
        <w:pStyle w:val="24"/>
        <w:rPr>
          <w:rFonts w:hint="eastAsia" w:hAnsi="宋体" w:cs="宋体"/>
          <w:bCs/>
          <w:snapToGrid w:val="0"/>
          <w:color w:val="auto"/>
          <w:sz w:val="24"/>
          <w:szCs w:val="24"/>
          <w:highlight w:val="none"/>
        </w:rPr>
      </w:pPr>
    </w:p>
    <w:p w14:paraId="5D317F22">
      <w:pPr>
        <w:pStyle w:val="24"/>
        <w:rPr>
          <w:rFonts w:hint="eastAsia" w:hAnsi="宋体" w:cs="宋体"/>
          <w:bCs/>
          <w:snapToGrid w:val="0"/>
          <w:color w:val="auto"/>
          <w:sz w:val="24"/>
          <w:szCs w:val="24"/>
          <w:highlight w:val="none"/>
        </w:rPr>
      </w:pPr>
    </w:p>
    <w:p w14:paraId="5E87A990">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人盖公章：</w:t>
      </w:r>
      <w:r>
        <w:rPr>
          <w:rFonts w:hint="eastAsia" w:hAnsi="宋体" w:cs="宋体"/>
          <w:color w:val="auto"/>
          <w:sz w:val="24"/>
          <w:szCs w:val="24"/>
          <w:highlight w:val="none"/>
          <w:u w:val="single"/>
        </w:rPr>
        <w:t xml:space="preserve">                  </w:t>
      </w:r>
    </w:p>
    <w:p w14:paraId="558D6CCD">
      <w:pPr>
        <w:pStyle w:val="14"/>
        <w:jc w:val="right"/>
        <w:rPr>
          <w:rFonts w:hint="eastAsia" w:hAnsi="宋体" w:cs="宋体"/>
          <w:color w:val="auto"/>
          <w:sz w:val="24"/>
          <w:szCs w:val="24"/>
          <w:highlight w:val="none"/>
        </w:rPr>
      </w:pPr>
    </w:p>
    <w:p w14:paraId="533214E2">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33AAA963">
      <w:pPr>
        <w:pStyle w:val="14"/>
        <w:jc w:val="right"/>
        <w:rPr>
          <w:rFonts w:hint="eastAsia" w:hAnsi="宋体" w:cs="宋体"/>
          <w:color w:val="auto"/>
          <w:sz w:val="24"/>
          <w:szCs w:val="24"/>
          <w:highlight w:val="none"/>
        </w:rPr>
      </w:pPr>
    </w:p>
    <w:p w14:paraId="6A5E12C2">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7E8A5A8E">
      <w:pPr>
        <w:pStyle w:val="14"/>
        <w:rPr>
          <w:rFonts w:hint="eastAsia" w:hAnsi="宋体" w:cs="宋体"/>
          <w:color w:val="auto"/>
          <w:highlight w:val="none"/>
        </w:rPr>
      </w:pPr>
    </w:p>
    <w:p w14:paraId="55B82865">
      <w:pPr>
        <w:jc w:val="center"/>
        <w:rPr>
          <w:rFonts w:hint="eastAsia" w:ascii="宋体" w:hAnsi="宋体" w:cs="宋体"/>
          <w:b/>
          <w:bCs/>
          <w:color w:val="auto"/>
          <w:sz w:val="36"/>
          <w:szCs w:val="36"/>
          <w:highlight w:val="none"/>
        </w:rPr>
      </w:pPr>
    </w:p>
    <w:p w14:paraId="4A6F30E9">
      <w:pPr>
        <w:pStyle w:val="2"/>
        <w:rPr>
          <w:rFonts w:hint="eastAsia" w:ascii="宋体" w:hAnsi="宋体" w:cs="宋体"/>
          <w:color w:val="auto"/>
          <w:highlight w:val="none"/>
        </w:rPr>
      </w:pPr>
    </w:p>
    <w:p w14:paraId="4AC36ACE">
      <w:pPr>
        <w:pStyle w:val="20"/>
        <w:tabs>
          <w:tab w:val="left" w:pos="720"/>
          <w:tab w:val="right" w:leader="dot" w:pos="8820"/>
          <w:tab w:val="clear" w:pos="709"/>
          <w:tab w:val="clear" w:pos="9072"/>
        </w:tabs>
        <w:rPr>
          <w:rFonts w:hint="eastAsia" w:ascii="宋体" w:hAnsi="宋体" w:cs="宋体"/>
          <w:color w:val="auto"/>
          <w:highlight w:val="none"/>
        </w:rPr>
      </w:pPr>
    </w:p>
    <w:p w14:paraId="40203B1C">
      <w:pPr>
        <w:rPr>
          <w:rFonts w:hint="eastAsia" w:ascii="宋体" w:hAnsi="宋体" w:cs="宋体"/>
          <w:color w:val="auto"/>
          <w:highlight w:val="none"/>
        </w:rPr>
      </w:pPr>
    </w:p>
    <w:p w14:paraId="6BC5F812">
      <w:pPr>
        <w:rPr>
          <w:rFonts w:hint="eastAsia" w:ascii="宋体" w:hAnsi="宋体" w:cs="宋体"/>
          <w:color w:val="auto"/>
          <w:highlight w:val="none"/>
        </w:rPr>
      </w:pPr>
    </w:p>
    <w:p w14:paraId="291A63B2">
      <w:pPr>
        <w:jc w:val="center"/>
        <w:rPr>
          <w:rFonts w:hint="eastAsia" w:ascii="宋体" w:hAnsi="宋体" w:cs="宋体"/>
          <w:b/>
          <w:bCs/>
          <w:color w:val="auto"/>
          <w:sz w:val="36"/>
          <w:szCs w:val="36"/>
          <w:highlight w:val="none"/>
        </w:rPr>
      </w:pPr>
    </w:p>
    <w:p w14:paraId="369188B1">
      <w:pPr>
        <w:numPr>
          <w:ilvl w:val="0"/>
          <w:numId w:val="7"/>
        </w:num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分项报价表</w:t>
      </w:r>
      <w:bookmarkEnd w:id="46"/>
      <w:bookmarkEnd w:id="47"/>
    </w:p>
    <w:p w14:paraId="4040D2E8">
      <w:pPr>
        <w:rPr>
          <w:rFonts w:hint="eastAsia" w:ascii="宋体" w:hAnsi="宋体" w:eastAsia="宋体" w:cs="宋体"/>
          <w:color w:val="auto"/>
          <w:sz w:val="24"/>
          <w:szCs w:val="24"/>
          <w:highlight w:val="none"/>
        </w:rPr>
      </w:pPr>
    </w:p>
    <w:p w14:paraId="4CE1149F">
      <w:pPr>
        <w:ind w:firstLine="560" w:firstLineChars="200"/>
        <w:rPr>
          <w:rFonts w:hint="default" w:ascii="宋体" w:hAnsi="宋体" w:eastAsia="宋体" w:cs="宋体"/>
          <w:color w:val="auto"/>
          <w:sz w:val="28"/>
          <w:szCs w:val="28"/>
          <w:highlight w:val="none"/>
          <w:lang w:val="en-US"/>
        </w:rPr>
      </w:pPr>
      <w:r>
        <w:rPr>
          <w:rFonts w:hint="eastAsia" w:ascii="宋体" w:hAnsi="宋体" w:cs="宋体"/>
          <w:color w:val="auto"/>
          <w:sz w:val="28"/>
          <w:szCs w:val="28"/>
          <w:highlight w:val="none"/>
          <w:lang w:val="en-US" w:eastAsia="zh-CN"/>
        </w:rPr>
        <w:t>按比选人提供的工程量清单明细逐条报价，必须响应招标要约价中的单价和总价。</w:t>
      </w:r>
    </w:p>
    <w:p w14:paraId="09F8B6FE">
      <w:pPr>
        <w:pStyle w:val="14"/>
        <w:jc w:val="right"/>
        <w:rPr>
          <w:rFonts w:hint="eastAsia" w:ascii="宋体" w:hAnsi="宋体" w:eastAsia="宋体" w:cs="宋体"/>
          <w:color w:val="auto"/>
          <w:highlight w:val="none"/>
        </w:rPr>
      </w:pPr>
    </w:p>
    <w:p w14:paraId="5510832D">
      <w:pPr>
        <w:pStyle w:val="14"/>
        <w:jc w:val="right"/>
        <w:rPr>
          <w:rFonts w:hint="eastAsia" w:ascii="宋体" w:hAnsi="宋体" w:eastAsia="宋体" w:cs="宋体"/>
          <w:color w:val="auto"/>
          <w:highlight w:val="none"/>
        </w:rPr>
      </w:pPr>
    </w:p>
    <w:p w14:paraId="34E10E34">
      <w:pPr>
        <w:pStyle w:val="14"/>
        <w:rPr>
          <w:rFonts w:hint="eastAsia" w:ascii="宋体" w:hAnsi="宋体" w:eastAsia="宋体" w:cs="宋体"/>
          <w:color w:val="auto"/>
          <w:highlight w:val="none"/>
        </w:rPr>
      </w:pPr>
    </w:p>
    <w:p w14:paraId="0A4A8811">
      <w:pPr>
        <w:pStyle w:val="14"/>
        <w:jc w:val="both"/>
        <w:rPr>
          <w:rFonts w:hint="eastAsia" w:ascii="宋体" w:hAnsi="宋体" w:eastAsia="宋体" w:cs="宋体"/>
          <w:color w:val="auto"/>
          <w:highlight w:val="none"/>
        </w:rPr>
      </w:pPr>
    </w:p>
    <w:p w14:paraId="28D25905">
      <w:pPr>
        <w:pStyle w:val="14"/>
        <w:jc w:val="right"/>
        <w:rPr>
          <w:rFonts w:hint="eastAsia" w:ascii="宋体" w:hAnsi="宋体" w:eastAsia="宋体" w:cs="宋体"/>
          <w:color w:val="auto"/>
          <w:highlight w:val="none"/>
        </w:rPr>
      </w:pPr>
    </w:p>
    <w:p w14:paraId="1366770C">
      <w:pPr>
        <w:pStyle w:val="14"/>
        <w:jc w:val="right"/>
        <w:rPr>
          <w:rFonts w:hint="eastAsia" w:ascii="宋体" w:hAnsi="宋体" w:eastAsia="宋体" w:cs="宋体"/>
          <w:color w:val="auto"/>
          <w:sz w:val="24"/>
          <w:szCs w:val="24"/>
          <w:highlight w:val="none"/>
          <w:lang w:eastAsia="zh-CN"/>
        </w:rPr>
      </w:pPr>
    </w:p>
    <w:p w14:paraId="114393AB">
      <w:pPr>
        <w:jc w:val="center"/>
        <w:rPr>
          <w:rFonts w:hint="default" w:ascii="宋体" w:hAnsi="宋体" w:eastAsia="宋体" w:cs="宋体"/>
          <w:b/>
          <w:bCs/>
          <w:color w:val="auto"/>
          <w:sz w:val="36"/>
          <w:szCs w:val="36"/>
          <w:highlight w:val="none"/>
          <w:lang w:val="en-US" w:eastAsia="zh-CN"/>
        </w:rPr>
      </w:pPr>
      <w:bookmarkStart w:id="49" w:name="_Toc324678973"/>
      <w:r>
        <w:rPr>
          <w:rFonts w:hint="eastAsia" w:ascii="宋体" w:hAnsi="宋体" w:cs="宋体"/>
          <w:b/>
          <w:bCs/>
          <w:color w:val="auto"/>
          <w:sz w:val="24"/>
          <w:szCs w:val="24"/>
          <w:highlight w:val="none"/>
        </w:rPr>
        <w:br w:type="page"/>
      </w:r>
      <w:r>
        <w:rPr>
          <w:rFonts w:hint="eastAsia" w:ascii="宋体" w:hAnsi="宋体" w:cs="宋体"/>
          <w:b/>
          <w:bCs/>
          <w:color w:val="auto"/>
          <w:sz w:val="36"/>
          <w:szCs w:val="36"/>
          <w:highlight w:val="none"/>
        </w:rPr>
        <w:t>4、技术响应</w:t>
      </w:r>
      <w:r>
        <w:rPr>
          <w:rFonts w:hint="eastAsia" w:ascii="宋体" w:hAnsi="宋体" w:cs="宋体"/>
          <w:b/>
          <w:bCs/>
          <w:color w:val="auto"/>
          <w:sz w:val="36"/>
          <w:szCs w:val="36"/>
          <w:highlight w:val="none"/>
          <w:lang w:val="en-US" w:eastAsia="zh-CN"/>
        </w:rPr>
        <w:t>性承诺</w:t>
      </w:r>
    </w:p>
    <w:p w14:paraId="0C8AFFD9">
      <w:pPr>
        <w:rPr>
          <w:rFonts w:hint="eastAsia" w:ascii="宋体" w:hAnsi="宋体" w:cs="宋体"/>
          <w:color w:val="auto"/>
          <w:highlight w:val="none"/>
        </w:rPr>
      </w:pPr>
    </w:p>
    <w:p w14:paraId="22F62E36">
      <w:pPr>
        <w:ind w:firstLine="480" w:firstLineChars="200"/>
        <w:rPr>
          <w:rFonts w:hint="eastAsia" w:ascii="宋体" w:hAnsi="宋体" w:cs="宋体"/>
          <w:color w:val="auto"/>
          <w:highlight w:val="none"/>
        </w:rPr>
      </w:pPr>
      <w:r>
        <w:rPr>
          <w:rFonts w:hint="eastAsia" w:ascii="宋体" w:hAnsi="宋体" w:cs="宋体"/>
          <w:color w:val="auto"/>
          <w:sz w:val="24"/>
          <w:szCs w:val="24"/>
          <w:highlight w:val="none"/>
          <w:lang w:val="zh-CN"/>
        </w:rPr>
        <w:t>项目编号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项目名称</w:t>
      </w:r>
      <w:r>
        <w:rPr>
          <w:rFonts w:hint="eastAsia" w:ascii="宋体" w:hAnsi="宋体" w:eastAsia="宋体" w:cs="宋体"/>
          <w:color w:val="auto"/>
          <w:sz w:val="24"/>
          <w:szCs w:val="24"/>
          <w:highlight w:val="none"/>
        </w:rPr>
        <w:t>：</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4135"/>
        <w:gridCol w:w="1201"/>
        <w:gridCol w:w="1298"/>
        <w:gridCol w:w="724"/>
      </w:tblGrid>
      <w:tr w14:paraId="5A6A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9" w:hRule="atLeast"/>
          <w:jc w:val="center"/>
        </w:trPr>
        <w:tc>
          <w:tcPr>
            <w:tcW w:w="1040" w:type="dxa"/>
            <w:noWrap w:val="0"/>
            <w:vAlign w:val="center"/>
          </w:tcPr>
          <w:p w14:paraId="5E2A8AC2">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序号</w:t>
            </w:r>
          </w:p>
        </w:tc>
        <w:tc>
          <w:tcPr>
            <w:tcW w:w="4135" w:type="dxa"/>
            <w:noWrap w:val="0"/>
            <w:vAlign w:val="center"/>
          </w:tcPr>
          <w:p w14:paraId="15B252A8">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比选文件</w:t>
            </w:r>
            <w:r>
              <w:rPr>
                <w:rFonts w:hint="eastAsia" w:hAnsi="宋体" w:cs="宋体"/>
                <w:color w:val="auto"/>
                <w:kern w:val="2"/>
                <w:sz w:val="24"/>
                <w:szCs w:val="24"/>
                <w:highlight w:val="none"/>
              </w:rPr>
              <w:t>要求</w:t>
            </w:r>
          </w:p>
        </w:tc>
        <w:tc>
          <w:tcPr>
            <w:tcW w:w="1201" w:type="dxa"/>
            <w:noWrap w:val="0"/>
            <w:vAlign w:val="center"/>
          </w:tcPr>
          <w:p w14:paraId="6E368EB5">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参选</w:t>
            </w:r>
            <w:r>
              <w:rPr>
                <w:rFonts w:hint="eastAsia" w:hAnsi="宋体" w:cs="宋体"/>
                <w:color w:val="auto"/>
                <w:kern w:val="2"/>
                <w:sz w:val="24"/>
                <w:szCs w:val="24"/>
                <w:highlight w:val="none"/>
              </w:rPr>
              <w:t>响应</w:t>
            </w:r>
          </w:p>
        </w:tc>
        <w:tc>
          <w:tcPr>
            <w:tcW w:w="1298" w:type="dxa"/>
            <w:noWrap w:val="0"/>
            <w:vAlign w:val="center"/>
          </w:tcPr>
          <w:p w14:paraId="72247125">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响应/偏离</w:t>
            </w:r>
          </w:p>
        </w:tc>
        <w:tc>
          <w:tcPr>
            <w:tcW w:w="724" w:type="dxa"/>
            <w:noWrap w:val="0"/>
            <w:vAlign w:val="center"/>
          </w:tcPr>
          <w:p w14:paraId="7796187B">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说明</w:t>
            </w:r>
          </w:p>
        </w:tc>
      </w:tr>
      <w:tr w14:paraId="47E2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62344422">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w:t>
            </w:r>
          </w:p>
        </w:tc>
        <w:tc>
          <w:tcPr>
            <w:tcW w:w="4135" w:type="dxa"/>
            <w:noWrap w:val="0"/>
            <w:vAlign w:val="center"/>
          </w:tcPr>
          <w:p w14:paraId="706DEC0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参选文件内容是否与比选范围相同</w:t>
            </w:r>
          </w:p>
        </w:tc>
        <w:tc>
          <w:tcPr>
            <w:tcW w:w="1201" w:type="dxa"/>
            <w:noWrap w:val="0"/>
            <w:vAlign w:val="center"/>
          </w:tcPr>
          <w:p w14:paraId="0CB0AB34">
            <w:pPr>
              <w:pStyle w:val="14"/>
              <w:spacing w:line="600" w:lineRule="exact"/>
              <w:jc w:val="center"/>
              <w:rPr>
                <w:rFonts w:hint="eastAsia" w:hAnsi="宋体" w:cs="宋体"/>
                <w:color w:val="auto"/>
                <w:kern w:val="2"/>
                <w:szCs w:val="24"/>
                <w:highlight w:val="none"/>
              </w:rPr>
            </w:pPr>
          </w:p>
        </w:tc>
        <w:tc>
          <w:tcPr>
            <w:tcW w:w="1298" w:type="dxa"/>
            <w:noWrap w:val="0"/>
            <w:vAlign w:val="center"/>
          </w:tcPr>
          <w:p w14:paraId="2A887945">
            <w:pPr>
              <w:pStyle w:val="14"/>
              <w:spacing w:line="600" w:lineRule="exact"/>
              <w:jc w:val="center"/>
              <w:rPr>
                <w:rFonts w:hint="eastAsia" w:hAnsi="宋体" w:cs="宋体"/>
                <w:color w:val="auto"/>
                <w:kern w:val="2"/>
                <w:szCs w:val="24"/>
                <w:highlight w:val="none"/>
              </w:rPr>
            </w:pPr>
          </w:p>
        </w:tc>
        <w:tc>
          <w:tcPr>
            <w:tcW w:w="724" w:type="dxa"/>
            <w:noWrap w:val="0"/>
            <w:vAlign w:val="center"/>
          </w:tcPr>
          <w:p w14:paraId="1143CDD2">
            <w:pPr>
              <w:pStyle w:val="14"/>
              <w:spacing w:line="600" w:lineRule="exact"/>
              <w:jc w:val="center"/>
              <w:rPr>
                <w:rFonts w:hint="eastAsia" w:hAnsi="宋体" w:cs="宋体"/>
                <w:color w:val="auto"/>
                <w:kern w:val="2"/>
                <w:szCs w:val="24"/>
                <w:highlight w:val="none"/>
              </w:rPr>
            </w:pPr>
          </w:p>
        </w:tc>
      </w:tr>
      <w:tr w14:paraId="3E09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1C0EC92D">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2</w:t>
            </w:r>
          </w:p>
        </w:tc>
        <w:tc>
          <w:tcPr>
            <w:tcW w:w="4135" w:type="dxa"/>
            <w:noWrap w:val="0"/>
            <w:vAlign w:val="center"/>
          </w:tcPr>
          <w:p w14:paraId="7B8294F3">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参选工期是否满足比选文件的要求</w:t>
            </w:r>
          </w:p>
        </w:tc>
        <w:tc>
          <w:tcPr>
            <w:tcW w:w="1201" w:type="dxa"/>
            <w:noWrap w:val="0"/>
            <w:vAlign w:val="center"/>
          </w:tcPr>
          <w:p w14:paraId="77D46861">
            <w:pPr>
              <w:pStyle w:val="14"/>
              <w:spacing w:line="600" w:lineRule="exact"/>
              <w:jc w:val="center"/>
              <w:rPr>
                <w:rFonts w:hint="eastAsia" w:hAnsi="宋体" w:cs="宋体"/>
                <w:color w:val="auto"/>
                <w:kern w:val="2"/>
                <w:szCs w:val="24"/>
                <w:highlight w:val="none"/>
              </w:rPr>
            </w:pPr>
          </w:p>
        </w:tc>
        <w:tc>
          <w:tcPr>
            <w:tcW w:w="1298" w:type="dxa"/>
            <w:noWrap w:val="0"/>
            <w:vAlign w:val="center"/>
          </w:tcPr>
          <w:p w14:paraId="634AC8E8">
            <w:pPr>
              <w:pStyle w:val="14"/>
              <w:spacing w:line="600" w:lineRule="exact"/>
              <w:jc w:val="center"/>
              <w:rPr>
                <w:rFonts w:hint="eastAsia" w:hAnsi="宋体" w:cs="宋体"/>
                <w:color w:val="auto"/>
                <w:kern w:val="2"/>
                <w:szCs w:val="24"/>
                <w:highlight w:val="none"/>
              </w:rPr>
            </w:pPr>
          </w:p>
        </w:tc>
        <w:tc>
          <w:tcPr>
            <w:tcW w:w="724" w:type="dxa"/>
            <w:noWrap w:val="0"/>
            <w:vAlign w:val="center"/>
          </w:tcPr>
          <w:p w14:paraId="6EDB53DD">
            <w:pPr>
              <w:pStyle w:val="14"/>
              <w:spacing w:line="600" w:lineRule="exact"/>
              <w:jc w:val="center"/>
              <w:rPr>
                <w:rFonts w:hint="eastAsia" w:hAnsi="宋体" w:cs="宋体"/>
                <w:color w:val="auto"/>
                <w:kern w:val="2"/>
                <w:szCs w:val="24"/>
                <w:highlight w:val="none"/>
              </w:rPr>
            </w:pPr>
          </w:p>
        </w:tc>
      </w:tr>
      <w:tr w14:paraId="1DD6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3" w:hRule="atLeast"/>
          <w:jc w:val="center"/>
        </w:trPr>
        <w:tc>
          <w:tcPr>
            <w:tcW w:w="1040" w:type="dxa"/>
            <w:noWrap w:val="0"/>
            <w:vAlign w:val="center"/>
          </w:tcPr>
          <w:p w14:paraId="2C354670">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3</w:t>
            </w:r>
          </w:p>
        </w:tc>
        <w:tc>
          <w:tcPr>
            <w:tcW w:w="4135" w:type="dxa"/>
            <w:noWrap w:val="0"/>
            <w:vAlign w:val="center"/>
          </w:tcPr>
          <w:p w14:paraId="1196DBC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参选人承诺的质量等级是否满足比选文件的要求</w:t>
            </w:r>
          </w:p>
        </w:tc>
        <w:tc>
          <w:tcPr>
            <w:tcW w:w="1201" w:type="dxa"/>
            <w:noWrap w:val="0"/>
            <w:vAlign w:val="center"/>
          </w:tcPr>
          <w:p w14:paraId="432B4DBF">
            <w:pPr>
              <w:pStyle w:val="14"/>
              <w:spacing w:line="600" w:lineRule="exact"/>
              <w:jc w:val="center"/>
              <w:rPr>
                <w:rFonts w:hint="eastAsia" w:hAnsi="宋体" w:cs="宋体"/>
                <w:color w:val="auto"/>
                <w:kern w:val="2"/>
                <w:szCs w:val="24"/>
                <w:highlight w:val="none"/>
              </w:rPr>
            </w:pPr>
          </w:p>
        </w:tc>
        <w:tc>
          <w:tcPr>
            <w:tcW w:w="1298" w:type="dxa"/>
            <w:noWrap w:val="0"/>
            <w:vAlign w:val="center"/>
          </w:tcPr>
          <w:p w14:paraId="0D1B857E">
            <w:pPr>
              <w:pStyle w:val="14"/>
              <w:spacing w:line="600" w:lineRule="exact"/>
              <w:jc w:val="center"/>
              <w:rPr>
                <w:rFonts w:hint="eastAsia" w:hAnsi="宋体" w:cs="宋体"/>
                <w:color w:val="auto"/>
                <w:kern w:val="2"/>
                <w:szCs w:val="24"/>
                <w:highlight w:val="none"/>
              </w:rPr>
            </w:pPr>
          </w:p>
        </w:tc>
        <w:tc>
          <w:tcPr>
            <w:tcW w:w="724" w:type="dxa"/>
            <w:noWrap w:val="0"/>
            <w:vAlign w:val="center"/>
          </w:tcPr>
          <w:p w14:paraId="40A0BAA1">
            <w:pPr>
              <w:pStyle w:val="14"/>
              <w:spacing w:line="600" w:lineRule="exact"/>
              <w:jc w:val="center"/>
              <w:rPr>
                <w:rFonts w:hint="eastAsia" w:hAnsi="宋体" w:cs="宋体"/>
                <w:color w:val="auto"/>
                <w:kern w:val="2"/>
                <w:szCs w:val="24"/>
                <w:highlight w:val="none"/>
              </w:rPr>
            </w:pPr>
          </w:p>
        </w:tc>
      </w:tr>
      <w:tr w14:paraId="1158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3DF1DD88">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4</w:t>
            </w:r>
          </w:p>
        </w:tc>
        <w:tc>
          <w:tcPr>
            <w:tcW w:w="4135" w:type="dxa"/>
            <w:noWrap w:val="0"/>
            <w:vAlign w:val="center"/>
          </w:tcPr>
          <w:p w14:paraId="2678EDCB">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参选有效期是否满足比选文件的要求</w:t>
            </w:r>
          </w:p>
        </w:tc>
        <w:tc>
          <w:tcPr>
            <w:tcW w:w="1201" w:type="dxa"/>
            <w:noWrap w:val="0"/>
            <w:vAlign w:val="center"/>
          </w:tcPr>
          <w:p w14:paraId="064E6B2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67A9266">
            <w:pPr>
              <w:pStyle w:val="14"/>
              <w:spacing w:line="600" w:lineRule="exact"/>
              <w:jc w:val="center"/>
              <w:rPr>
                <w:rFonts w:hint="eastAsia" w:hAnsi="宋体" w:cs="宋体"/>
                <w:color w:val="auto"/>
                <w:kern w:val="2"/>
                <w:szCs w:val="24"/>
                <w:highlight w:val="none"/>
              </w:rPr>
            </w:pPr>
          </w:p>
        </w:tc>
        <w:tc>
          <w:tcPr>
            <w:tcW w:w="724" w:type="dxa"/>
            <w:noWrap w:val="0"/>
            <w:vAlign w:val="center"/>
          </w:tcPr>
          <w:p w14:paraId="19E2002E">
            <w:pPr>
              <w:pStyle w:val="14"/>
              <w:spacing w:line="600" w:lineRule="exact"/>
              <w:jc w:val="center"/>
              <w:rPr>
                <w:rFonts w:hint="eastAsia" w:hAnsi="宋体" w:cs="宋体"/>
                <w:color w:val="auto"/>
                <w:kern w:val="2"/>
                <w:szCs w:val="24"/>
                <w:highlight w:val="none"/>
              </w:rPr>
            </w:pPr>
          </w:p>
        </w:tc>
      </w:tr>
      <w:tr w14:paraId="1101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011292D4">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5</w:t>
            </w:r>
          </w:p>
        </w:tc>
        <w:tc>
          <w:tcPr>
            <w:tcW w:w="4135" w:type="dxa"/>
            <w:noWrap w:val="0"/>
            <w:vAlign w:val="center"/>
          </w:tcPr>
          <w:p w14:paraId="7981670A">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是否按比选文件要求的时间和方式提供参选担保</w:t>
            </w:r>
          </w:p>
        </w:tc>
        <w:tc>
          <w:tcPr>
            <w:tcW w:w="1201" w:type="dxa"/>
            <w:noWrap w:val="0"/>
            <w:vAlign w:val="center"/>
          </w:tcPr>
          <w:p w14:paraId="0E4F3E9D">
            <w:pPr>
              <w:pStyle w:val="14"/>
              <w:spacing w:line="600" w:lineRule="exact"/>
              <w:jc w:val="center"/>
              <w:rPr>
                <w:rFonts w:hint="eastAsia" w:hAnsi="宋体" w:cs="宋体"/>
                <w:color w:val="auto"/>
                <w:kern w:val="2"/>
                <w:szCs w:val="24"/>
                <w:highlight w:val="none"/>
              </w:rPr>
            </w:pPr>
          </w:p>
        </w:tc>
        <w:tc>
          <w:tcPr>
            <w:tcW w:w="1298" w:type="dxa"/>
            <w:noWrap w:val="0"/>
            <w:vAlign w:val="center"/>
          </w:tcPr>
          <w:p w14:paraId="7A715D2B">
            <w:pPr>
              <w:pStyle w:val="14"/>
              <w:spacing w:line="600" w:lineRule="exact"/>
              <w:jc w:val="center"/>
              <w:rPr>
                <w:rFonts w:hint="eastAsia" w:hAnsi="宋体" w:cs="宋体"/>
                <w:color w:val="auto"/>
                <w:kern w:val="2"/>
                <w:szCs w:val="24"/>
                <w:highlight w:val="none"/>
              </w:rPr>
            </w:pPr>
          </w:p>
        </w:tc>
        <w:tc>
          <w:tcPr>
            <w:tcW w:w="724" w:type="dxa"/>
            <w:noWrap w:val="0"/>
            <w:vAlign w:val="center"/>
          </w:tcPr>
          <w:p w14:paraId="0DF6763B">
            <w:pPr>
              <w:pStyle w:val="14"/>
              <w:spacing w:line="600" w:lineRule="exact"/>
              <w:jc w:val="center"/>
              <w:rPr>
                <w:rFonts w:hint="eastAsia" w:hAnsi="宋体" w:cs="宋体"/>
                <w:color w:val="auto"/>
                <w:kern w:val="2"/>
                <w:szCs w:val="24"/>
                <w:highlight w:val="none"/>
              </w:rPr>
            </w:pPr>
          </w:p>
        </w:tc>
      </w:tr>
      <w:tr w14:paraId="4277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47FE2E9E">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6</w:t>
            </w:r>
          </w:p>
        </w:tc>
        <w:tc>
          <w:tcPr>
            <w:tcW w:w="4135" w:type="dxa"/>
            <w:noWrap w:val="0"/>
            <w:vAlign w:val="center"/>
          </w:tcPr>
          <w:p w14:paraId="31EA8DA9">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参选文件约定的合同条款的权利义务是否满足要求</w:t>
            </w:r>
          </w:p>
        </w:tc>
        <w:tc>
          <w:tcPr>
            <w:tcW w:w="1201" w:type="dxa"/>
            <w:noWrap w:val="0"/>
            <w:vAlign w:val="center"/>
          </w:tcPr>
          <w:p w14:paraId="6A58D9C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7D781BAB">
            <w:pPr>
              <w:pStyle w:val="14"/>
              <w:spacing w:line="600" w:lineRule="exact"/>
              <w:jc w:val="center"/>
              <w:rPr>
                <w:rFonts w:hint="eastAsia" w:hAnsi="宋体" w:cs="宋体"/>
                <w:color w:val="auto"/>
                <w:kern w:val="2"/>
                <w:szCs w:val="24"/>
                <w:highlight w:val="none"/>
              </w:rPr>
            </w:pPr>
          </w:p>
        </w:tc>
        <w:tc>
          <w:tcPr>
            <w:tcW w:w="724" w:type="dxa"/>
            <w:noWrap w:val="0"/>
            <w:vAlign w:val="center"/>
          </w:tcPr>
          <w:p w14:paraId="745DADF0">
            <w:pPr>
              <w:pStyle w:val="14"/>
              <w:spacing w:line="600" w:lineRule="exact"/>
              <w:jc w:val="center"/>
              <w:rPr>
                <w:rFonts w:hint="eastAsia" w:hAnsi="宋体" w:cs="宋体"/>
                <w:color w:val="auto"/>
                <w:kern w:val="2"/>
                <w:szCs w:val="24"/>
                <w:highlight w:val="none"/>
              </w:rPr>
            </w:pPr>
          </w:p>
        </w:tc>
      </w:tr>
      <w:tr w14:paraId="361C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3" w:hRule="atLeast"/>
          <w:jc w:val="center"/>
        </w:trPr>
        <w:tc>
          <w:tcPr>
            <w:tcW w:w="1040" w:type="dxa"/>
            <w:noWrap w:val="0"/>
            <w:vAlign w:val="center"/>
          </w:tcPr>
          <w:p w14:paraId="3B6A0B18">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7</w:t>
            </w:r>
          </w:p>
        </w:tc>
        <w:tc>
          <w:tcPr>
            <w:tcW w:w="4135" w:type="dxa"/>
            <w:noWrap w:val="0"/>
            <w:vAlign w:val="center"/>
          </w:tcPr>
          <w:p w14:paraId="135C1AF2">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是否符合工程项目的技术标准、规范和要求</w:t>
            </w:r>
          </w:p>
        </w:tc>
        <w:tc>
          <w:tcPr>
            <w:tcW w:w="1201" w:type="dxa"/>
            <w:noWrap w:val="0"/>
            <w:vAlign w:val="center"/>
          </w:tcPr>
          <w:p w14:paraId="7DCED06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62558262">
            <w:pPr>
              <w:pStyle w:val="14"/>
              <w:spacing w:line="600" w:lineRule="exact"/>
              <w:jc w:val="center"/>
              <w:rPr>
                <w:rFonts w:hint="eastAsia" w:hAnsi="宋体" w:cs="宋体"/>
                <w:color w:val="auto"/>
                <w:kern w:val="2"/>
                <w:szCs w:val="24"/>
                <w:highlight w:val="none"/>
              </w:rPr>
            </w:pPr>
          </w:p>
        </w:tc>
        <w:tc>
          <w:tcPr>
            <w:tcW w:w="724" w:type="dxa"/>
            <w:noWrap w:val="0"/>
            <w:vAlign w:val="center"/>
          </w:tcPr>
          <w:p w14:paraId="7E54107F">
            <w:pPr>
              <w:pStyle w:val="14"/>
              <w:spacing w:line="600" w:lineRule="exact"/>
              <w:jc w:val="center"/>
              <w:rPr>
                <w:rFonts w:hint="eastAsia" w:hAnsi="宋体" w:cs="宋体"/>
                <w:color w:val="auto"/>
                <w:kern w:val="2"/>
                <w:szCs w:val="24"/>
                <w:highlight w:val="none"/>
              </w:rPr>
            </w:pPr>
          </w:p>
        </w:tc>
      </w:tr>
      <w:tr w14:paraId="3382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4487849A">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8</w:t>
            </w:r>
          </w:p>
        </w:tc>
        <w:tc>
          <w:tcPr>
            <w:tcW w:w="4135" w:type="dxa"/>
            <w:noWrap w:val="0"/>
            <w:vAlign w:val="center"/>
          </w:tcPr>
          <w:p w14:paraId="41112DED">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是否附有比选人不能接受的条件</w:t>
            </w:r>
          </w:p>
        </w:tc>
        <w:tc>
          <w:tcPr>
            <w:tcW w:w="1201" w:type="dxa"/>
            <w:noWrap w:val="0"/>
            <w:vAlign w:val="center"/>
          </w:tcPr>
          <w:p w14:paraId="5ECD481C">
            <w:pPr>
              <w:pStyle w:val="14"/>
              <w:spacing w:line="600" w:lineRule="exact"/>
              <w:jc w:val="center"/>
              <w:rPr>
                <w:rFonts w:hint="eastAsia" w:hAnsi="宋体" w:cs="宋体"/>
                <w:color w:val="auto"/>
                <w:kern w:val="2"/>
                <w:szCs w:val="24"/>
                <w:highlight w:val="none"/>
              </w:rPr>
            </w:pPr>
          </w:p>
        </w:tc>
        <w:tc>
          <w:tcPr>
            <w:tcW w:w="1298" w:type="dxa"/>
            <w:noWrap w:val="0"/>
            <w:vAlign w:val="center"/>
          </w:tcPr>
          <w:p w14:paraId="0F96BA3F">
            <w:pPr>
              <w:pStyle w:val="14"/>
              <w:spacing w:line="600" w:lineRule="exact"/>
              <w:jc w:val="center"/>
              <w:rPr>
                <w:rFonts w:hint="eastAsia" w:hAnsi="宋体" w:cs="宋体"/>
                <w:color w:val="auto"/>
                <w:kern w:val="2"/>
                <w:szCs w:val="24"/>
                <w:highlight w:val="none"/>
              </w:rPr>
            </w:pPr>
          </w:p>
        </w:tc>
        <w:tc>
          <w:tcPr>
            <w:tcW w:w="724" w:type="dxa"/>
            <w:noWrap w:val="0"/>
            <w:vAlign w:val="center"/>
          </w:tcPr>
          <w:p w14:paraId="470FC5F8">
            <w:pPr>
              <w:pStyle w:val="14"/>
              <w:spacing w:line="600" w:lineRule="exact"/>
              <w:jc w:val="center"/>
              <w:rPr>
                <w:rFonts w:hint="eastAsia" w:hAnsi="宋体" w:cs="宋体"/>
                <w:color w:val="auto"/>
                <w:kern w:val="2"/>
                <w:szCs w:val="24"/>
                <w:highlight w:val="none"/>
              </w:rPr>
            </w:pPr>
          </w:p>
        </w:tc>
      </w:tr>
      <w:tr w14:paraId="4526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57163555">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9</w:t>
            </w:r>
          </w:p>
        </w:tc>
        <w:tc>
          <w:tcPr>
            <w:tcW w:w="4135" w:type="dxa"/>
            <w:noWrap w:val="0"/>
            <w:vAlign w:val="center"/>
          </w:tcPr>
          <w:p w14:paraId="24C89384">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参选的组织结构中人员名单是否满足比选文件要求</w:t>
            </w:r>
          </w:p>
        </w:tc>
        <w:tc>
          <w:tcPr>
            <w:tcW w:w="1201" w:type="dxa"/>
            <w:noWrap w:val="0"/>
            <w:vAlign w:val="center"/>
          </w:tcPr>
          <w:p w14:paraId="09EEE93C">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9357F18">
            <w:pPr>
              <w:pStyle w:val="14"/>
              <w:spacing w:line="600" w:lineRule="exact"/>
              <w:jc w:val="center"/>
              <w:rPr>
                <w:rFonts w:hint="eastAsia" w:hAnsi="宋体" w:cs="宋体"/>
                <w:color w:val="auto"/>
                <w:kern w:val="2"/>
                <w:szCs w:val="24"/>
                <w:highlight w:val="none"/>
              </w:rPr>
            </w:pPr>
          </w:p>
        </w:tc>
        <w:tc>
          <w:tcPr>
            <w:tcW w:w="724" w:type="dxa"/>
            <w:noWrap w:val="0"/>
            <w:vAlign w:val="center"/>
          </w:tcPr>
          <w:p w14:paraId="50F2B456">
            <w:pPr>
              <w:pStyle w:val="14"/>
              <w:spacing w:line="600" w:lineRule="exact"/>
              <w:jc w:val="center"/>
              <w:rPr>
                <w:rFonts w:hint="eastAsia" w:hAnsi="宋体" w:cs="宋体"/>
                <w:color w:val="auto"/>
                <w:kern w:val="2"/>
                <w:szCs w:val="24"/>
                <w:highlight w:val="none"/>
              </w:rPr>
            </w:pPr>
          </w:p>
        </w:tc>
      </w:tr>
      <w:tr w14:paraId="2789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40" w:type="dxa"/>
            <w:noWrap w:val="0"/>
            <w:vAlign w:val="center"/>
          </w:tcPr>
          <w:p w14:paraId="58B089E8">
            <w:pPr>
              <w:pStyle w:val="14"/>
              <w:spacing w:line="600" w:lineRule="exact"/>
              <w:jc w:val="center"/>
              <w:rPr>
                <w:rFonts w:hint="default"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10</w:t>
            </w:r>
          </w:p>
        </w:tc>
        <w:tc>
          <w:tcPr>
            <w:tcW w:w="4135" w:type="dxa"/>
            <w:noWrap w:val="0"/>
            <w:vAlign w:val="center"/>
          </w:tcPr>
          <w:p w14:paraId="50F321E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企业人员是否有按施工要求到场及在施工期内不随意更换的诚信承诺</w:t>
            </w:r>
          </w:p>
        </w:tc>
        <w:tc>
          <w:tcPr>
            <w:tcW w:w="1201" w:type="dxa"/>
            <w:noWrap w:val="0"/>
            <w:vAlign w:val="center"/>
          </w:tcPr>
          <w:p w14:paraId="1530FE3F">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A1B8167">
            <w:pPr>
              <w:pStyle w:val="14"/>
              <w:spacing w:line="600" w:lineRule="exact"/>
              <w:jc w:val="center"/>
              <w:rPr>
                <w:rFonts w:hint="eastAsia" w:hAnsi="宋体" w:cs="宋体"/>
                <w:color w:val="auto"/>
                <w:kern w:val="2"/>
                <w:szCs w:val="24"/>
                <w:highlight w:val="none"/>
              </w:rPr>
            </w:pPr>
          </w:p>
        </w:tc>
        <w:tc>
          <w:tcPr>
            <w:tcW w:w="724" w:type="dxa"/>
            <w:noWrap w:val="0"/>
            <w:vAlign w:val="center"/>
          </w:tcPr>
          <w:p w14:paraId="04DF454B">
            <w:pPr>
              <w:pStyle w:val="14"/>
              <w:spacing w:line="600" w:lineRule="exact"/>
              <w:jc w:val="center"/>
              <w:rPr>
                <w:rFonts w:hint="eastAsia" w:hAnsi="宋体" w:cs="宋体"/>
                <w:color w:val="auto"/>
                <w:kern w:val="2"/>
                <w:szCs w:val="24"/>
                <w:highlight w:val="none"/>
              </w:rPr>
            </w:pPr>
          </w:p>
        </w:tc>
      </w:tr>
    </w:tbl>
    <w:p w14:paraId="0F5A7B1F">
      <w:pPr>
        <w:rPr>
          <w:rFonts w:hint="eastAsia" w:ascii="宋体" w:hAnsi="宋体" w:cs="宋体"/>
          <w:color w:val="auto"/>
          <w:highlight w:val="none"/>
        </w:rPr>
      </w:pPr>
    </w:p>
    <w:p w14:paraId="720B783C">
      <w:pPr>
        <w:rPr>
          <w:rFonts w:hint="eastAsia" w:ascii="宋体" w:hAnsi="宋体" w:cs="宋体"/>
          <w:color w:val="auto"/>
          <w:highlight w:val="none"/>
        </w:rPr>
      </w:pPr>
      <w:r>
        <w:rPr>
          <w:rFonts w:hint="eastAsia" w:ascii="宋体" w:hAnsi="宋体" w:cs="宋体"/>
          <w:color w:val="auto"/>
          <w:highlight w:val="none"/>
        </w:rPr>
        <w:t>注：1</w:t>
      </w:r>
      <w:bookmarkStart w:id="50" w:name="_Toc5645"/>
      <w:r>
        <w:rPr>
          <w:rFonts w:hint="eastAsia" w:ascii="宋体" w:hAnsi="宋体" w:cs="宋体"/>
          <w:color w:val="auto"/>
          <w:highlight w:val="none"/>
        </w:rPr>
        <w:t>、</w:t>
      </w:r>
      <w:r>
        <w:rPr>
          <w:rFonts w:hint="eastAsia" w:ascii="宋体" w:hAnsi="宋体" w:cs="宋体"/>
          <w:color w:val="auto"/>
          <w:highlight w:val="none"/>
          <w:lang w:eastAsia="zh-CN"/>
        </w:rPr>
        <w:t>参选</w:t>
      </w:r>
      <w:r>
        <w:rPr>
          <w:rFonts w:hint="eastAsia" w:ascii="宋体" w:hAnsi="宋体" w:cs="宋体"/>
          <w:color w:val="auto"/>
          <w:highlight w:val="none"/>
        </w:rPr>
        <w:t>人不按上述表格填写，所产生的一切后果由</w:t>
      </w:r>
      <w:r>
        <w:rPr>
          <w:rFonts w:hint="eastAsia" w:ascii="宋体" w:hAnsi="宋体" w:cs="宋体"/>
          <w:color w:val="auto"/>
          <w:highlight w:val="none"/>
          <w:lang w:eastAsia="zh-CN"/>
        </w:rPr>
        <w:t>参选</w:t>
      </w:r>
      <w:r>
        <w:rPr>
          <w:rFonts w:hint="eastAsia" w:ascii="宋体" w:hAnsi="宋体" w:cs="宋体"/>
          <w:color w:val="auto"/>
          <w:highlight w:val="none"/>
        </w:rPr>
        <w:t>人承担。</w:t>
      </w:r>
      <w:bookmarkEnd w:id="50"/>
    </w:p>
    <w:p w14:paraId="65AF8189">
      <w:pPr>
        <w:rPr>
          <w:rFonts w:hint="eastAsia" w:ascii="宋体" w:hAnsi="宋体" w:cs="宋体"/>
          <w:color w:val="auto"/>
          <w:highlight w:val="none"/>
        </w:rPr>
      </w:pPr>
    </w:p>
    <w:p w14:paraId="0C7AD45F">
      <w:pPr>
        <w:rPr>
          <w:rFonts w:hint="eastAsia" w:ascii="宋体" w:hAnsi="宋体" w:cs="宋体"/>
          <w:color w:val="auto"/>
          <w:highlight w:val="none"/>
        </w:rPr>
      </w:pPr>
    </w:p>
    <w:p w14:paraId="6840E458">
      <w:pPr>
        <w:rPr>
          <w:rFonts w:hint="eastAsia" w:ascii="宋体" w:hAnsi="宋体" w:cs="宋体"/>
          <w:color w:val="auto"/>
          <w:sz w:val="24"/>
          <w:szCs w:val="24"/>
          <w:highlight w:val="none"/>
        </w:rPr>
      </w:pPr>
    </w:p>
    <w:p w14:paraId="58481DEC">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人（公章）：</w:t>
      </w:r>
      <w:r>
        <w:rPr>
          <w:rFonts w:hint="eastAsia" w:hAnsi="宋体" w:cs="宋体"/>
          <w:color w:val="auto"/>
          <w:sz w:val="24"/>
          <w:szCs w:val="24"/>
          <w:highlight w:val="none"/>
          <w:u w:val="single"/>
        </w:rPr>
        <w:t xml:space="preserve">                  </w:t>
      </w:r>
    </w:p>
    <w:p w14:paraId="17D4A45F">
      <w:pPr>
        <w:pStyle w:val="14"/>
        <w:jc w:val="right"/>
        <w:rPr>
          <w:rFonts w:hint="eastAsia" w:hAnsi="宋体" w:cs="宋体"/>
          <w:color w:val="auto"/>
          <w:sz w:val="24"/>
          <w:szCs w:val="24"/>
          <w:highlight w:val="none"/>
        </w:rPr>
      </w:pPr>
    </w:p>
    <w:p w14:paraId="36CD31D9">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0A42366E">
      <w:pPr>
        <w:pStyle w:val="14"/>
        <w:jc w:val="right"/>
        <w:rPr>
          <w:rFonts w:hint="eastAsia" w:hAnsi="宋体" w:cs="宋体"/>
          <w:color w:val="auto"/>
          <w:sz w:val="24"/>
          <w:szCs w:val="24"/>
          <w:highlight w:val="none"/>
        </w:rPr>
      </w:pPr>
    </w:p>
    <w:p w14:paraId="2C22AF95">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bookmarkEnd w:id="49"/>
    <w:p w14:paraId="68C34501">
      <w:pPr>
        <w:pStyle w:val="14"/>
        <w:rPr>
          <w:rFonts w:hint="eastAsia" w:hAnsi="宋体" w:cs="宋体"/>
          <w:color w:val="auto"/>
          <w:sz w:val="24"/>
          <w:szCs w:val="24"/>
          <w:highlight w:val="none"/>
          <w:u w:val="single"/>
        </w:rPr>
      </w:pPr>
      <w:bookmarkStart w:id="51" w:name="_Toc324678974"/>
    </w:p>
    <w:p w14:paraId="27EB663A">
      <w:pPr>
        <w:pStyle w:val="14"/>
        <w:jc w:val="right"/>
        <w:rPr>
          <w:rFonts w:hint="eastAsia" w:hAnsi="宋体" w:cs="宋体"/>
          <w:color w:val="auto"/>
          <w:highlight w:val="none"/>
          <w:u w:val="single"/>
        </w:rPr>
      </w:pPr>
    </w:p>
    <w:p w14:paraId="66A176C5">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5</w:t>
      </w:r>
      <w:r>
        <w:rPr>
          <w:rFonts w:hint="eastAsia" w:ascii="宋体" w:hAnsi="宋体" w:cs="宋体"/>
          <w:b/>
          <w:bCs/>
          <w:color w:val="auto"/>
          <w:sz w:val="36"/>
          <w:szCs w:val="36"/>
          <w:highlight w:val="none"/>
        </w:rPr>
        <w:t>、法定代表人授权书</w:t>
      </w:r>
      <w:bookmarkEnd w:id="51"/>
    </w:p>
    <w:p w14:paraId="4699C523">
      <w:pPr>
        <w:spacing w:line="380" w:lineRule="exact"/>
        <w:rPr>
          <w:rFonts w:hint="eastAsia" w:ascii="宋体" w:hAnsi="宋体" w:cs="宋体"/>
          <w:color w:val="auto"/>
          <w:highlight w:val="none"/>
        </w:rPr>
      </w:pPr>
    </w:p>
    <w:p w14:paraId="265C4495">
      <w:pPr>
        <w:pStyle w:val="25"/>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w:t>
      </w:r>
    </w:p>
    <w:p w14:paraId="14B77DDB">
      <w:pPr>
        <w:pStyle w:val="14"/>
        <w:snapToGrid w:val="0"/>
        <w:spacing w:line="440" w:lineRule="exact"/>
        <w:ind w:firstLine="440" w:firstLineChars="200"/>
        <w:jc w:val="left"/>
        <w:rPr>
          <w:rFonts w:hint="eastAsia" w:hAnsi="宋体" w:cs="宋体"/>
          <w:color w:val="auto"/>
          <w:sz w:val="22"/>
          <w:szCs w:val="22"/>
          <w:highlight w:val="none"/>
          <w:u w:val="single"/>
        </w:rPr>
      </w:pPr>
    </w:p>
    <w:p w14:paraId="065B9372">
      <w:pPr>
        <w:pStyle w:val="14"/>
        <w:snapToGrid w:val="0"/>
        <w:spacing w:line="440" w:lineRule="exact"/>
        <w:ind w:firstLine="440" w:firstLineChars="200"/>
        <w:jc w:val="left"/>
        <w:rPr>
          <w:rFonts w:hint="eastAsia" w:hAnsi="宋体" w:cs="宋体"/>
          <w:color w:val="auto"/>
          <w:sz w:val="22"/>
          <w:szCs w:val="22"/>
          <w:highlight w:val="none"/>
        </w:rPr>
      </w:pP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单位全称）</w:t>
      </w:r>
      <w:r>
        <w:rPr>
          <w:rFonts w:hint="eastAsia" w:hAnsi="宋体" w:cs="宋体"/>
          <w:color w:val="auto"/>
          <w:sz w:val="22"/>
          <w:szCs w:val="22"/>
          <w:highlight w:val="none"/>
        </w:rPr>
        <w:t>法定代表人</w:t>
      </w:r>
      <w:r>
        <w:rPr>
          <w:rFonts w:hint="eastAsia" w:hAnsi="宋体" w:cs="宋体"/>
          <w:color w:val="auto"/>
          <w:sz w:val="22"/>
          <w:szCs w:val="22"/>
          <w:highlight w:val="none"/>
          <w:u w:val="single"/>
        </w:rPr>
        <w:t xml:space="preserve">  （姓名）  </w:t>
      </w:r>
      <w:r>
        <w:rPr>
          <w:rFonts w:hint="eastAsia" w:hAnsi="宋体" w:cs="宋体"/>
          <w:color w:val="auto"/>
          <w:sz w:val="22"/>
          <w:szCs w:val="22"/>
          <w:highlight w:val="none"/>
        </w:rPr>
        <w:t xml:space="preserve"> 授权</w:t>
      </w: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单位代表姓名）</w:t>
      </w:r>
      <w:r>
        <w:rPr>
          <w:rFonts w:hint="eastAsia" w:hAnsi="宋体" w:cs="宋体"/>
          <w:color w:val="auto"/>
          <w:sz w:val="22"/>
          <w:szCs w:val="22"/>
          <w:highlight w:val="none"/>
        </w:rPr>
        <w:t>为</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单位代表，代表本公司参加贵处组织的</w:t>
      </w:r>
      <w:r>
        <w:rPr>
          <w:rFonts w:hint="eastAsia" w:hAnsi="宋体" w:cs="宋体"/>
          <w:color w:val="auto"/>
          <w:sz w:val="22"/>
          <w:szCs w:val="22"/>
          <w:highlight w:val="none"/>
          <w:u w:val="single"/>
        </w:rPr>
        <w:t xml:space="preserve">  （项目名称，</w:t>
      </w:r>
      <w:r>
        <w:rPr>
          <w:rFonts w:hint="eastAsia" w:hAnsi="宋体" w:cs="宋体"/>
          <w:color w:val="auto"/>
          <w:sz w:val="22"/>
          <w:szCs w:val="22"/>
          <w:highlight w:val="none"/>
          <w:u w:val="single"/>
          <w:lang w:eastAsia="zh-CN"/>
        </w:rPr>
        <w:t>项目编号</w:t>
      </w:r>
      <w:r>
        <w:rPr>
          <w:rFonts w:hint="eastAsia" w:hAnsi="宋体" w:cs="宋体"/>
          <w:color w:val="auto"/>
          <w:sz w:val="22"/>
          <w:szCs w:val="22"/>
          <w:highlight w:val="none"/>
          <w:u w:val="single"/>
        </w:rPr>
        <w:t xml:space="preserve">） </w:t>
      </w:r>
      <w:r>
        <w:rPr>
          <w:rFonts w:hint="eastAsia" w:hAnsi="宋体" w:cs="宋体"/>
          <w:color w:val="auto"/>
          <w:sz w:val="22"/>
          <w:szCs w:val="22"/>
          <w:highlight w:val="none"/>
          <w:lang w:eastAsia="zh-CN"/>
        </w:rPr>
        <w:t>比选活动</w:t>
      </w:r>
      <w:r>
        <w:rPr>
          <w:rFonts w:hint="eastAsia" w:hAnsi="宋体" w:cs="宋体"/>
          <w:color w:val="auto"/>
          <w:sz w:val="22"/>
          <w:szCs w:val="22"/>
          <w:highlight w:val="none"/>
        </w:rPr>
        <w:t>，全权代表我方处理</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过程的一切事宜。</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单位代表在</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过程中所签署的一切文件和处理与之有关的一切事务，我均予以承认。</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单位代表无转委托权。特此授权。</w:t>
      </w:r>
    </w:p>
    <w:p w14:paraId="1380ACC1">
      <w:pPr>
        <w:spacing w:line="600" w:lineRule="exact"/>
        <w:rPr>
          <w:rFonts w:hint="eastAsia" w:ascii="宋体" w:hAnsi="宋体" w:cs="宋体"/>
          <w:color w:val="auto"/>
          <w:highlight w:val="none"/>
          <w:lang w:eastAsia="zh-CN"/>
        </w:rPr>
      </w:pPr>
    </w:p>
    <w:p w14:paraId="31A45FB0">
      <w:pPr>
        <w:spacing w:line="600" w:lineRule="exact"/>
        <w:rPr>
          <w:rFonts w:hint="eastAsia" w:ascii="宋体" w:hAnsi="宋体" w:cs="宋体"/>
          <w:color w:val="auto"/>
          <w:highlight w:val="none"/>
        </w:rPr>
      </w:pPr>
      <w:r>
        <w:rPr>
          <w:rFonts w:hint="eastAsia" w:ascii="宋体" w:hAnsi="宋体" w:cs="宋体"/>
          <w:color w:val="auto"/>
          <w:highlight w:val="none"/>
          <w:lang w:eastAsia="zh-CN"/>
        </w:rPr>
        <w:t>参选</w:t>
      </w:r>
      <w:r>
        <w:rPr>
          <w:rFonts w:hint="eastAsia" w:ascii="宋体" w:hAnsi="宋体" w:cs="宋体"/>
          <w:color w:val="auto"/>
          <w:highlight w:val="none"/>
        </w:rPr>
        <w:t>人代表：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性    别：</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身份证号：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5D2B259">
      <w:pPr>
        <w:spacing w:line="600" w:lineRule="exact"/>
        <w:rPr>
          <w:rFonts w:hint="eastAsia" w:ascii="宋体" w:hAnsi="宋体" w:cs="宋体"/>
          <w:color w:val="auto"/>
          <w:highlight w:val="none"/>
        </w:rPr>
      </w:pPr>
      <w:r>
        <w:rPr>
          <w:rFonts w:hint="eastAsia" w:ascii="宋体" w:hAnsi="宋体" w:cs="宋体"/>
          <w:color w:val="auto"/>
          <w:highlight w:val="none"/>
        </w:rPr>
        <w:t>单        位：</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部    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职    务：</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59148B5">
      <w:pPr>
        <w:spacing w:line="600" w:lineRule="exact"/>
        <w:rPr>
          <w:rFonts w:hint="eastAsia" w:ascii="宋体" w:hAnsi="宋体" w:cs="宋体"/>
          <w:color w:val="auto"/>
          <w:highlight w:val="none"/>
        </w:rPr>
      </w:pPr>
      <w:r>
        <w:rPr>
          <w:rFonts w:hint="eastAsia" w:ascii="宋体" w:hAnsi="宋体" w:cs="宋体"/>
          <w:color w:val="auto"/>
          <w:highlight w:val="none"/>
        </w:rPr>
        <w:t>详细通讯地址：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b/>
          <w:bCs/>
          <w:color w:val="auto"/>
          <w:highlight w:val="none"/>
        </w:rPr>
        <w:t xml:space="preserve"> </w:t>
      </w:r>
      <w:r>
        <w:rPr>
          <w:rFonts w:hint="eastAsia" w:ascii="宋体" w:hAnsi="宋体" w:cs="宋体"/>
          <w:color w:val="auto"/>
          <w:highlight w:val="none"/>
        </w:rPr>
        <w:t xml:space="preserve">邮政编码: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271071B">
      <w:pPr>
        <w:spacing w:line="380" w:lineRule="exact"/>
        <w:ind w:firstLine="420" w:firstLineChars="200"/>
        <w:rPr>
          <w:rFonts w:hint="eastAsia" w:ascii="宋体" w:hAnsi="宋体" w:cs="宋体"/>
          <w:color w:val="auto"/>
          <w:highlight w:val="none"/>
        </w:rPr>
      </w:pPr>
    </w:p>
    <w:p w14:paraId="3B5D6BAB">
      <w:pPr>
        <w:spacing w:line="380" w:lineRule="exact"/>
        <w:ind w:firstLine="3570" w:firstLineChars="1700"/>
        <w:rPr>
          <w:rFonts w:hint="eastAsia" w:ascii="宋体" w:hAnsi="宋体" w:cs="宋体"/>
          <w:color w:val="auto"/>
          <w:highlight w:val="none"/>
        </w:rPr>
      </w:pPr>
      <w:r>
        <w:rPr>
          <w:rFonts w:hint="eastAsia" w:ascii="宋体" w:hAnsi="宋体" w:cs="宋体"/>
          <w:color w:val="auto"/>
          <w:highlight w:val="none"/>
        </w:rPr>
        <w:t xml:space="preserve">   </w:t>
      </w:r>
    </w:p>
    <w:p w14:paraId="2C71FF5B">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45F152D0">
      <w:pPr>
        <w:pStyle w:val="14"/>
        <w:jc w:val="right"/>
        <w:rPr>
          <w:rFonts w:hint="eastAsia" w:hAnsi="宋体" w:cs="宋体"/>
          <w:color w:val="auto"/>
          <w:sz w:val="24"/>
          <w:szCs w:val="24"/>
          <w:highlight w:val="none"/>
        </w:rPr>
      </w:pPr>
    </w:p>
    <w:p w14:paraId="7CB5C5AF">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人法定代表人签字或盖章：</w:t>
      </w:r>
      <w:r>
        <w:rPr>
          <w:rFonts w:hint="eastAsia" w:hAnsi="宋体" w:cs="宋体"/>
          <w:color w:val="auto"/>
          <w:sz w:val="24"/>
          <w:szCs w:val="24"/>
          <w:highlight w:val="none"/>
          <w:u w:val="single"/>
        </w:rPr>
        <w:t xml:space="preserve">                 </w:t>
      </w:r>
    </w:p>
    <w:p w14:paraId="475E556F">
      <w:pPr>
        <w:pStyle w:val="14"/>
        <w:jc w:val="right"/>
        <w:rPr>
          <w:rFonts w:hint="eastAsia" w:hAnsi="宋体" w:cs="宋体"/>
          <w:color w:val="auto"/>
          <w:sz w:val="24"/>
          <w:szCs w:val="24"/>
          <w:highlight w:val="none"/>
          <w:u w:val="single"/>
        </w:rPr>
      </w:pPr>
    </w:p>
    <w:p w14:paraId="23356D81">
      <w:pPr>
        <w:pStyle w:val="14"/>
        <w:jc w:val="right"/>
        <w:rPr>
          <w:rFonts w:hint="eastAsia" w:hAnsi="宋体" w:cs="宋体"/>
          <w:color w:val="auto"/>
          <w:sz w:val="24"/>
          <w:szCs w:val="24"/>
          <w:highlight w:val="none"/>
        </w:rPr>
      </w:pPr>
      <w:r>
        <w:rPr>
          <w:rFonts w:hint="eastAsia" w:hAnsi="宋体" w:cs="宋体"/>
          <w:color w:val="auto"/>
          <w:sz w:val="24"/>
          <w:szCs w:val="24"/>
          <w:highlight w:val="none"/>
        </w:rPr>
        <w:t>委托代理人签字：</w:t>
      </w:r>
      <w:r>
        <w:rPr>
          <w:rFonts w:hint="eastAsia" w:hAnsi="宋体" w:cs="宋体"/>
          <w:color w:val="auto"/>
          <w:sz w:val="24"/>
          <w:szCs w:val="24"/>
          <w:highlight w:val="none"/>
          <w:u w:val="single"/>
        </w:rPr>
        <w:t xml:space="preserve">                 </w:t>
      </w:r>
    </w:p>
    <w:p w14:paraId="1B92033D">
      <w:pPr>
        <w:pStyle w:val="14"/>
        <w:jc w:val="right"/>
        <w:rPr>
          <w:rFonts w:hint="eastAsia" w:hAnsi="宋体" w:cs="宋体"/>
          <w:color w:val="auto"/>
          <w:sz w:val="24"/>
          <w:szCs w:val="24"/>
          <w:highlight w:val="none"/>
        </w:rPr>
      </w:pPr>
    </w:p>
    <w:p w14:paraId="7AF30370">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59B8B86">
      <w:pPr>
        <w:pStyle w:val="25"/>
        <w:rPr>
          <w:rFonts w:hint="eastAsia" w:ascii="宋体" w:hAnsi="宋体" w:cs="宋体"/>
          <w:color w:val="auto"/>
          <w:sz w:val="24"/>
          <w:szCs w:val="24"/>
          <w:highlight w:val="none"/>
        </w:rPr>
      </w:pPr>
    </w:p>
    <w:tbl>
      <w:tblPr>
        <w:tblStyle w:val="2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627C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trPr>
        <w:tc>
          <w:tcPr>
            <w:tcW w:w="8280" w:type="dxa"/>
            <w:noWrap w:val="0"/>
            <w:vAlign w:val="top"/>
          </w:tcPr>
          <w:p w14:paraId="70FDBB77">
            <w:pPr>
              <w:spacing w:line="360" w:lineRule="auto"/>
              <w:jc w:val="center"/>
              <w:rPr>
                <w:rFonts w:hint="eastAsia" w:ascii="宋体" w:hAnsi="宋体" w:cs="宋体"/>
                <w:b/>
                <w:color w:val="auto"/>
                <w:sz w:val="32"/>
                <w:szCs w:val="32"/>
                <w:highlight w:val="none"/>
              </w:rPr>
            </w:pPr>
          </w:p>
          <w:p w14:paraId="1409A0F2">
            <w:pPr>
              <w:spacing w:line="360" w:lineRule="auto"/>
              <w:jc w:val="center"/>
              <w:rPr>
                <w:rFonts w:hint="eastAsia" w:ascii="宋体" w:hAnsi="宋体" w:cs="宋体"/>
                <w:b/>
                <w:color w:val="auto"/>
                <w:sz w:val="32"/>
                <w:szCs w:val="32"/>
                <w:highlight w:val="none"/>
              </w:rPr>
            </w:pPr>
          </w:p>
          <w:p w14:paraId="116184C1">
            <w:pPr>
              <w:spacing w:line="360" w:lineRule="auto"/>
              <w:jc w:val="center"/>
              <w:rPr>
                <w:rFonts w:hint="eastAsia" w:ascii="宋体" w:hAnsi="宋体" w:cs="宋体"/>
                <w:b/>
                <w:color w:val="auto"/>
                <w:sz w:val="32"/>
                <w:szCs w:val="32"/>
                <w:highlight w:val="none"/>
              </w:rPr>
            </w:pPr>
          </w:p>
          <w:p w14:paraId="69F80933">
            <w:pPr>
              <w:spacing w:line="360" w:lineRule="auto"/>
              <w:jc w:val="center"/>
              <w:rPr>
                <w:rFonts w:hint="eastAsia" w:ascii="宋体" w:hAnsi="宋体" w:cs="宋体"/>
                <w:b/>
                <w:color w:val="auto"/>
                <w:sz w:val="32"/>
                <w:szCs w:val="32"/>
                <w:highlight w:val="none"/>
              </w:rPr>
            </w:pPr>
            <w:r>
              <w:rPr>
                <w:rFonts w:hint="eastAsia" w:ascii="宋体" w:hAnsi="宋体" w:cs="宋体"/>
                <w:color w:val="auto"/>
                <w:sz w:val="24"/>
                <w:highlight w:val="none"/>
              </w:rPr>
              <w:t>法定代表人身份证、被授权人身份证（原件扫描件）</w:t>
            </w:r>
          </w:p>
          <w:p w14:paraId="58F3BD9B">
            <w:pPr>
              <w:spacing w:line="360" w:lineRule="auto"/>
              <w:jc w:val="center"/>
              <w:rPr>
                <w:rFonts w:hint="eastAsia" w:ascii="宋体" w:hAnsi="宋体" w:cs="宋体"/>
                <w:b/>
                <w:color w:val="auto"/>
                <w:sz w:val="32"/>
                <w:szCs w:val="32"/>
                <w:highlight w:val="none"/>
              </w:rPr>
            </w:pPr>
          </w:p>
        </w:tc>
      </w:tr>
    </w:tbl>
    <w:p w14:paraId="569F79D4">
      <w:pPr>
        <w:jc w:val="center"/>
        <w:rPr>
          <w:rFonts w:hint="eastAsia" w:ascii="宋体" w:hAnsi="宋体" w:cs="宋体"/>
          <w:b/>
          <w:bCs/>
          <w:color w:val="auto"/>
          <w:sz w:val="36"/>
          <w:szCs w:val="36"/>
          <w:highlight w:val="none"/>
        </w:rPr>
      </w:pPr>
      <w:r>
        <w:rPr>
          <w:rFonts w:hint="eastAsia" w:ascii="宋体" w:hAnsi="宋体" w:cs="宋体"/>
          <w:color w:val="auto"/>
          <w:sz w:val="30"/>
          <w:szCs w:val="30"/>
          <w:highlight w:val="none"/>
        </w:rPr>
        <w:br w:type="page"/>
      </w:r>
      <w:bookmarkStart w:id="52" w:name="_Toc324678975"/>
      <w:r>
        <w:rPr>
          <w:rFonts w:hint="eastAsia" w:ascii="宋体" w:hAnsi="宋体" w:cs="宋体"/>
          <w:b/>
          <w:bCs/>
          <w:color w:val="auto"/>
          <w:sz w:val="36"/>
          <w:szCs w:val="36"/>
          <w:highlight w:val="none"/>
          <w:lang w:val="en-US" w:eastAsia="zh-CN"/>
        </w:rPr>
        <w:t>6</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人的</w:t>
      </w:r>
      <w:bookmarkEnd w:id="52"/>
      <w:r>
        <w:rPr>
          <w:rFonts w:hint="eastAsia" w:ascii="宋体" w:hAnsi="宋体" w:cs="宋体"/>
          <w:b/>
          <w:bCs/>
          <w:color w:val="auto"/>
          <w:sz w:val="36"/>
          <w:szCs w:val="36"/>
          <w:highlight w:val="none"/>
        </w:rPr>
        <w:t>资格声明</w:t>
      </w:r>
    </w:p>
    <w:p w14:paraId="00BD116C">
      <w:pPr>
        <w:spacing w:line="360" w:lineRule="auto"/>
        <w:rPr>
          <w:rFonts w:hint="eastAsia" w:ascii="宋体" w:hAnsi="宋体" w:cs="宋体"/>
          <w:b/>
          <w:color w:val="auto"/>
          <w:sz w:val="24"/>
          <w:szCs w:val="24"/>
          <w:highlight w:val="none"/>
        </w:rPr>
      </w:pPr>
    </w:p>
    <w:p w14:paraId="01078EB8">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 xml:space="preserve"> </w:t>
      </w:r>
    </w:p>
    <w:p w14:paraId="2CC3E57F">
      <w:pPr>
        <w:spacing w:line="360" w:lineRule="auto"/>
        <w:jc w:val="right"/>
        <w:rPr>
          <w:rFonts w:hint="eastAsia" w:ascii="宋体" w:hAnsi="宋体" w:cs="宋体"/>
          <w:color w:val="auto"/>
          <w:sz w:val="24"/>
          <w:szCs w:val="24"/>
          <w:highlight w:val="none"/>
        </w:rPr>
      </w:pPr>
    </w:p>
    <w:p w14:paraId="63A1FBB1">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人全称）愿意对</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项目编号</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）进行</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。并在此声明，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文件中所有关于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 xml:space="preserve">人资格的文件材料、证明、陈述均是真实、准确的。如果发现此类文件材料、证明、陈述与事实不符，我方将承担由此而产生的一切后果。 </w:t>
      </w:r>
    </w:p>
    <w:p w14:paraId="39A080A2">
      <w:pPr>
        <w:spacing w:line="360" w:lineRule="auto"/>
        <w:ind w:firstLine="1200" w:firstLineChars="5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特此声明! </w:t>
      </w:r>
    </w:p>
    <w:p w14:paraId="61E446A0">
      <w:pPr>
        <w:spacing w:line="360" w:lineRule="auto"/>
        <w:jc w:val="left"/>
        <w:rPr>
          <w:rFonts w:hint="eastAsia" w:ascii="宋体" w:hAnsi="宋体" w:cs="宋体"/>
          <w:color w:val="auto"/>
          <w:sz w:val="24"/>
          <w:szCs w:val="24"/>
          <w:highlight w:val="none"/>
        </w:rPr>
      </w:pPr>
    </w:p>
    <w:p w14:paraId="7E59C3DC">
      <w:pPr>
        <w:spacing w:line="360" w:lineRule="auto"/>
        <w:jc w:val="right"/>
        <w:rPr>
          <w:rFonts w:hint="eastAsia" w:ascii="宋体" w:hAnsi="宋体" w:cs="宋体"/>
          <w:color w:val="auto"/>
          <w:sz w:val="24"/>
          <w:szCs w:val="24"/>
          <w:highlight w:val="none"/>
        </w:rPr>
      </w:pPr>
    </w:p>
    <w:p w14:paraId="30C66BAD">
      <w:pPr>
        <w:spacing w:line="360" w:lineRule="auto"/>
        <w:jc w:val="right"/>
        <w:rPr>
          <w:rFonts w:hint="eastAsia" w:ascii="宋体" w:hAnsi="宋体" w:cs="宋体"/>
          <w:color w:val="auto"/>
          <w:sz w:val="24"/>
          <w:szCs w:val="24"/>
          <w:highlight w:val="none"/>
        </w:rPr>
      </w:pPr>
    </w:p>
    <w:p w14:paraId="0C8BFAE8">
      <w:pPr>
        <w:spacing w:line="360" w:lineRule="auto"/>
        <w:jc w:val="right"/>
        <w:rPr>
          <w:rFonts w:hint="eastAsia" w:ascii="宋体" w:hAnsi="宋体" w:cs="宋体"/>
          <w:color w:val="auto"/>
          <w:sz w:val="24"/>
          <w:szCs w:val="24"/>
          <w:highlight w:val="none"/>
        </w:rPr>
      </w:pPr>
    </w:p>
    <w:p w14:paraId="214A1FC9">
      <w:pPr>
        <w:spacing w:line="360" w:lineRule="auto"/>
        <w:jc w:val="right"/>
        <w:rPr>
          <w:rFonts w:hint="eastAsia" w:ascii="宋体" w:hAnsi="宋体" w:cs="宋体"/>
          <w:color w:val="auto"/>
          <w:sz w:val="24"/>
          <w:szCs w:val="24"/>
          <w:highlight w:val="none"/>
        </w:rPr>
      </w:pPr>
    </w:p>
    <w:p w14:paraId="59DCA379">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230ACA9">
      <w:pPr>
        <w:spacing w:line="360" w:lineRule="auto"/>
        <w:jc w:val="right"/>
        <w:rPr>
          <w:rFonts w:hint="eastAsia" w:ascii="宋体" w:hAnsi="宋体" w:cs="宋体"/>
          <w:color w:val="auto"/>
          <w:sz w:val="24"/>
          <w:szCs w:val="24"/>
          <w:highlight w:val="none"/>
        </w:rPr>
      </w:pPr>
    </w:p>
    <w:p w14:paraId="02F8BE87">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bookmarkStart w:id="53" w:name="_Toc324678976"/>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1B102287">
      <w:pPr>
        <w:pStyle w:val="14"/>
        <w:jc w:val="right"/>
        <w:rPr>
          <w:rFonts w:hint="eastAsia" w:hAnsi="宋体" w:cs="宋体"/>
          <w:color w:val="auto"/>
          <w:sz w:val="24"/>
          <w:szCs w:val="24"/>
          <w:highlight w:val="none"/>
        </w:rPr>
      </w:pPr>
    </w:p>
    <w:p w14:paraId="2D86D524">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2AF4D312">
      <w:pPr>
        <w:pStyle w:val="14"/>
        <w:jc w:val="right"/>
        <w:rPr>
          <w:rFonts w:hint="eastAsia" w:hAnsi="宋体" w:cs="宋体"/>
          <w:color w:val="auto"/>
          <w:sz w:val="24"/>
          <w:szCs w:val="24"/>
          <w:highlight w:val="none"/>
        </w:rPr>
      </w:pPr>
    </w:p>
    <w:p w14:paraId="5C75A885">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BA3B60C">
      <w:pPr>
        <w:spacing w:line="360" w:lineRule="auto"/>
        <w:jc w:val="left"/>
        <w:rPr>
          <w:rFonts w:hint="eastAsia" w:ascii="宋体" w:hAnsi="宋体" w:cs="宋体"/>
          <w:color w:val="auto"/>
          <w:highlight w:val="none"/>
          <w:u w:val="single"/>
        </w:rPr>
      </w:pPr>
    </w:p>
    <w:p w14:paraId="1F6A6E56">
      <w:pPr>
        <w:spacing w:line="360" w:lineRule="auto"/>
        <w:ind w:firstLine="560"/>
        <w:rPr>
          <w:rFonts w:hint="eastAsia" w:ascii="宋体" w:hAnsi="宋体" w:cs="宋体"/>
          <w:color w:val="auto"/>
          <w:highlight w:val="none"/>
          <w:u w:val="single"/>
        </w:rPr>
      </w:pPr>
    </w:p>
    <w:p w14:paraId="6043BBC0">
      <w:pPr>
        <w:spacing w:line="360" w:lineRule="auto"/>
        <w:ind w:firstLine="560"/>
        <w:rPr>
          <w:rFonts w:hint="eastAsia" w:ascii="宋体" w:hAnsi="宋体" w:cs="宋体"/>
          <w:color w:val="auto"/>
          <w:highlight w:val="none"/>
          <w:u w:val="single"/>
        </w:rPr>
      </w:pPr>
    </w:p>
    <w:p w14:paraId="4AA8C222">
      <w:pPr>
        <w:pStyle w:val="24"/>
        <w:rPr>
          <w:rFonts w:hint="eastAsia" w:hAnsi="宋体" w:cs="宋体"/>
          <w:color w:val="auto"/>
          <w:highlight w:val="none"/>
        </w:rPr>
      </w:pPr>
    </w:p>
    <w:p w14:paraId="17035F5E">
      <w:pPr>
        <w:pStyle w:val="24"/>
        <w:rPr>
          <w:rFonts w:hint="eastAsia" w:hAnsi="宋体" w:cs="宋体"/>
          <w:color w:val="auto"/>
          <w:highlight w:val="none"/>
        </w:rPr>
      </w:pPr>
    </w:p>
    <w:p w14:paraId="7389D596">
      <w:pPr>
        <w:pStyle w:val="24"/>
        <w:rPr>
          <w:rFonts w:hint="eastAsia" w:hAnsi="宋体" w:cs="宋体"/>
          <w:color w:val="auto"/>
          <w:highlight w:val="none"/>
        </w:rPr>
      </w:pPr>
    </w:p>
    <w:p w14:paraId="0E5E5ECD">
      <w:pPr>
        <w:spacing w:line="360" w:lineRule="auto"/>
        <w:ind w:firstLine="560"/>
        <w:rPr>
          <w:rFonts w:hint="eastAsia" w:ascii="宋体" w:hAnsi="宋体" w:cs="宋体"/>
          <w:color w:val="auto"/>
          <w:highlight w:val="none"/>
          <w:u w:val="single"/>
        </w:rPr>
      </w:pPr>
    </w:p>
    <w:p w14:paraId="169A7C1F">
      <w:pPr>
        <w:pStyle w:val="2"/>
        <w:rPr>
          <w:rFonts w:hint="eastAsia" w:ascii="宋体" w:hAnsi="宋体" w:cs="宋体"/>
          <w:color w:val="auto"/>
          <w:highlight w:val="none"/>
        </w:rPr>
      </w:pPr>
    </w:p>
    <w:p w14:paraId="7933F110">
      <w:pPr>
        <w:pStyle w:val="20"/>
        <w:tabs>
          <w:tab w:val="left" w:pos="720"/>
          <w:tab w:val="right" w:leader="dot" w:pos="8820"/>
          <w:tab w:val="clear" w:pos="709"/>
          <w:tab w:val="clear" w:pos="9072"/>
        </w:tabs>
        <w:rPr>
          <w:rFonts w:hint="eastAsia" w:ascii="宋体" w:hAnsi="宋体" w:cs="宋体"/>
          <w:color w:val="auto"/>
          <w:highlight w:val="none"/>
        </w:rPr>
      </w:pPr>
    </w:p>
    <w:p w14:paraId="3BE237F0">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7</w:t>
      </w:r>
      <w:r>
        <w:rPr>
          <w:rFonts w:hint="eastAsia" w:ascii="宋体" w:hAnsi="宋体" w:cs="宋体"/>
          <w:b/>
          <w:bCs/>
          <w:color w:val="auto"/>
          <w:sz w:val="36"/>
          <w:szCs w:val="36"/>
          <w:highlight w:val="none"/>
        </w:rPr>
        <w:t>、资格证明文件</w:t>
      </w:r>
      <w:bookmarkEnd w:id="53"/>
    </w:p>
    <w:p w14:paraId="7D8409C0">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参与本项目</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人提交的证明文件应能够证明自己有资格参加</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，并说明中</w:t>
      </w:r>
      <w:r>
        <w:rPr>
          <w:rFonts w:hint="eastAsia" w:ascii="宋体" w:hAnsi="宋体" w:cs="宋体"/>
          <w:color w:val="auto"/>
          <w:sz w:val="22"/>
          <w:szCs w:val="22"/>
          <w:highlight w:val="none"/>
          <w:lang w:eastAsia="zh-CN"/>
        </w:rPr>
        <w:t>选</w:t>
      </w:r>
      <w:r>
        <w:rPr>
          <w:rFonts w:hint="eastAsia" w:ascii="宋体" w:hAnsi="宋体" w:eastAsia="宋体" w:cs="宋体"/>
          <w:color w:val="auto"/>
          <w:sz w:val="22"/>
          <w:szCs w:val="22"/>
          <w:highlight w:val="none"/>
        </w:rPr>
        <w:t>后具备履行合同的能力。确保下述证明文件的真实性、有效性及合法性，否则，由此引起的任何责任都由</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人自行承担。所有复印件或扫描件必须加盖公章。</w:t>
      </w:r>
    </w:p>
    <w:p w14:paraId="7F554D53">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宋体" w:hAnsi="宋体" w:cs="宋体"/>
          <w:color w:val="auto"/>
          <w:sz w:val="24"/>
          <w:szCs w:val="24"/>
          <w:highlight w:val="none"/>
        </w:rPr>
      </w:pPr>
    </w:p>
    <w:p w14:paraId="63BC80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bookmarkStart w:id="54" w:name="_Toc324678979"/>
      <w:r>
        <w:rPr>
          <w:rFonts w:hint="eastAsia" w:ascii="宋体" w:hAnsi="宋体" w:eastAsia="宋体" w:cs="宋体"/>
          <w:color w:val="auto"/>
          <w:sz w:val="22"/>
          <w:szCs w:val="22"/>
          <w:highlight w:val="none"/>
        </w:rPr>
        <w:t>1、具有独立承担民事责任的能力；</w:t>
      </w:r>
    </w:p>
    <w:p w14:paraId="05B3CC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评审依据：营业执照或事业单位法人证书。</w:t>
      </w:r>
    </w:p>
    <w:p w14:paraId="57B656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2、具有良好的商业信誉和健全的财务会计制度；</w:t>
      </w:r>
    </w:p>
    <w:p w14:paraId="7C0815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评审依据：提供202</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年度或202</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年度财务审计报告或开标前20天内基本开户行开具的资信证明或提供承诺函（详见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w:t>
      </w:r>
    </w:p>
    <w:p w14:paraId="69C4C3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3、具有履行合同所必需的设备和专业技术能力；</w:t>
      </w:r>
    </w:p>
    <w:p w14:paraId="7A1B64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w:t>
      </w:r>
    </w:p>
    <w:p w14:paraId="0EAB40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4、有依法缴纳税收和社会保障资金的良好记录</w:t>
      </w:r>
      <w:r>
        <w:rPr>
          <w:rFonts w:hint="eastAsia" w:ascii="宋体" w:hAnsi="宋体" w:cs="宋体"/>
          <w:color w:val="auto"/>
          <w:sz w:val="22"/>
          <w:szCs w:val="22"/>
          <w:highlight w:val="none"/>
          <w:lang w:eastAsia="zh-CN"/>
        </w:rPr>
        <w:t>；</w:t>
      </w:r>
    </w:p>
    <w:p w14:paraId="344C45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评审依据：提供开标前六个月（不含开标当月）任意一个月的税收及社保缴纳凭证（该项网上查询打印纸质材料加盖公章可作原件使用）或提供正常缴纳税收和社保的承诺函（详见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-3）。</w:t>
      </w:r>
    </w:p>
    <w:p w14:paraId="7718E6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cs="宋体"/>
          <w:color w:val="auto"/>
          <w:sz w:val="22"/>
          <w:szCs w:val="22"/>
          <w:highlight w:val="none"/>
          <w:lang w:eastAsia="zh-CN"/>
        </w:rPr>
        <w:t>参加招标投标活动前三年内，在经营活动中没有重大违法记录</w:t>
      </w:r>
      <w:r>
        <w:rPr>
          <w:rFonts w:hint="eastAsia" w:ascii="宋体" w:hAnsi="宋体" w:eastAsia="宋体" w:cs="宋体"/>
          <w:color w:val="auto"/>
          <w:sz w:val="22"/>
          <w:szCs w:val="22"/>
          <w:highlight w:val="none"/>
        </w:rPr>
        <w:t>；</w:t>
      </w:r>
    </w:p>
    <w:p w14:paraId="5F726E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评审依据：提供声明函（详见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-4）。</w:t>
      </w:r>
    </w:p>
    <w:p w14:paraId="208DD9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人和通过中国政府采购网查询相关主体信用记录，被列入政府采购严重违法失信行为记录名单（处罚期限尚未届满的）的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人，不得参与本项目的</w:t>
      </w:r>
      <w:r>
        <w:rPr>
          <w:rFonts w:hint="eastAsia" w:ascii="宋体" w:hAnsi="宋体" w:cs="宋体"/>
          <w:color w:val="auto"/>
          <w:sz w:val="22"/>
          <w:szCs w:val="22"/>
          <w:highlight w:val="none"/>
          <w:lang w:eastAsia="zh-CN"/>
        </w:rPr>
        <w:t>比选活动</w:t>
      </w:r>
      <w:r>
        <w:rPr>
          <w:rFonts w:hint="eastAsia" w:ascii="宋体" w:hAnsi="宋体" w:eastAsia="宋体" w:cs="宋体"/>
          <w:color w:val="auto"/>
          <w:sz w:val="22"/>
          <w:szCs w:val="22"/>
          <w:highlight w:val="none"/>
        </w:rPr>
        <w:t>；</w:t>
      </w:r>
    </w:p>
    <w:p w14:paraId="37C1F1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评审依据：提供信用中国及中国政府采购网相关内容查询截图打印加盖公章（该项网上查询打印纸质材料加盖公章可作原件使用）。</w:t>
      </w:r>
    </w:p>
    <w:p w14:paraId="314EDE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、授权委托书及本人身份证（如法人到场提供身份证及法定代表人身份证明书）；</w:t>
      </w:r>
    </w:p>
    <w:p w14:paraId="2098A7D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评审依据：提供证书或法定代表人授权委托书、被授权人身份证复印件</w:t>
      </w:r>
      <w:r>
        <w:rPr>
          <w:rFonts w:hint="eastAsia" w:ascii="宋体" w:hAnsi="宋体" w:eastAsia="宋体" w:cs="宋体"/>
          <w:color w:val="auto"/>
          <w:sz w:val="22"/>
          <w:szCs w:val="22"/>
          <w:highlight w:val="none"/>
          <w:lang w:eastAsia="zh-CN"/>
        </w:rPr>
        <w:t>，被授权人在该单位标前</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个月内任意</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lang w:eastAsia="zh-CN"/>
        </w:rPr>
        <w:t>个月的社保凭证。</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参选保证金缴纳情况（该项网上查询打印纸质材料加盖公章可作原件使用）；</w:t>
      </w:r>
    </w:p>
    <w:p w14:paraId="71033A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rPr>
        <w:t>评审依据：参选保证金缴纳凭证（详见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p>
    <w:p w14:paraId="07D629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、施工劳务企业备案；</w:t>
      </w:r>
    </w:p>
    <w:p w14:paraId="746028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评审依据：提供施工劳务企业备案证书。</w:t>
      </w:r>
    </w:p>
    <w:p w14:paraId="262190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、企业有效的安全生产许可证；</w:t>
      </w:r>
    </w:p>
    <w:p w14:paraId="08D691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、项目负责人：拟派项目负责人身份证；</w:t>
      </w:r>
    </w:p>
    <w:p w14:paraId="2E7748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、关键岗位人员：拟派有效的专职安全生产管理人员C证的岗位证书；</w:t>
      </w:r>
    </w:p>
    <w:p w14:paraId="696E7E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、外埠来赣单位应在江西省“住建云信息登记系统”上办理好有效的企业信息登记</w:t>
      </w:r>
      <w:r>
        <w:rPr>
          <w:rFonts w:hint="eastAsia" w:ascii="宋体" w:hAnsi="宋体" w:cs="宋体"/>
          <w:color w:val="auto"/>
          <w:sz w:val="22"/>
          <w:szCs w:val="22"/>
          <w:highlight w:val="none"/>
          <w:lang w:val="en-US" w:eastAsia="zh-CN"/>
        </w:rPr>
        <w:t>；</w:t>
      </w:r>
    </w:p>
    <w:p w14:paraId="1BB114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评审依据：提供江西省住建厅官方网站（住建云）“省外进赣企业登记”查询截图复印件加盖公章。</w:t>
      </w:r>
    </w:p>
    <w:p w14:paraId="78D93AFD">
      <w:pPr>
        <w:keepNext w:val="0"/>
        <w:keepLines w:val="0"/>
        <w:pageBreakBefore w:val="0"/>
        <w:widowControl w:val="0"/>
        <w:numPr>
          <w:ilvl w:val="0"/>
          <w:numId w:val="8"/>
        </w:numPr>
        <w:kinsoku/>
        <w:wordWrap/>
        <w:overflowPunct/>
        <w:topLinePunct w:val="0"/>
        <w:autoSpaceDE/>
        <w:autoSpaceDN/>
        <w:bidi w:val="0"/>
        <w:adjustRightInd/>
        <w:snapToGrid/>
        <w:spacing w:line="400" w:lineRule="exact"/>
        <w:textAlignment w:val="auto"/>
        <w:rPr>
          <w:rFonts w:hint="eastAsia"/>
          <w:lang w:eastAsia="zh-CN"/>
        </w:rPr>
      </w:pPr>
      <w:r>
        <w:rPr>
          <w:rFonts w:hint="eastAsia" w:ascii="宋体" w:hAnsi="宋体" w:eastAsia="宋体" w:cs="宋体"/>
          <w:color w:val="auto"/>
          <w:sz w:val="22"/>
          <w:szCs w:val="22"/>
          <w:highlight w:val="none"/>
        </w:rPr>
        <w:t>本项目不接受联合体</w:t>
      </w:r>
      <w:r>
        <w:rPr>
          <w:rFonts w:hint="eastAsia" w:ascii="宋体" w:hAnsi="宋体" w:cs="宋体"/>
          <w:color w:val="auto"/>
          <w:sz w:val="22"/>
          <w:szCs w:val="22"/>
          <w:highlight w:val="none"/>
          <w:lang w:eastAsia="zh-CN"/>
        </w:rPr>
        <w:t>参选；</w:t>
      </w:r>
    </w:p>
    <w:p w14:paraId="3C53F186">
      <w:pPr>
        <w:pStyle w:val="48"/>
        <w:keepNext w:val="0"/>
        <w:keepLines w:val="0"/>
        <w:pageBreakBefore w:val="0"/>
        <w:widowControl w:val="0"/>
        <w:kinsoku/>
        <w:wordWrap/>
        <w:overflowPunct/>
        <w:topLinePunct w:val="0"/>
        <w:bidi w:val="0"/>
        <w:snapToGrid w:val="0"/>
        <w:spacing w:line="400" w:lineRule="exact"/>
        <w:textAlignment w:val="auto"/>
        <w:rPr>
          <w:rFonts w:hint="default" w:hAnsi="宋体"/>
          <w:color w:val="auto"/>
          <w:highlight w:val="none"/>
          <w:lang w:val="en-US"/>
        </w:rPr>
      </w:pPr>
      <w:r>
        <w:rPr>
          <w:rFonts w:hint="eastAsia" w:ascii="宋体" w:hAnsi="宋体" w:eastAsia="宋体" w:cs="宋体"/>
          <w:color w:val="auto"/>
          <w:kern w:val="2"/>
          <w:sz w:val="22"/>
          <w:szCs w:val="22"/>
          <w:highlight w:val="none"/>
          <w:lang w:val="en-US" w:eastAsia="zh-CN" w:bidi="ar-SA"/>
        </w:rPr>
        <w:t>评审依据：提供声明函。（格式自拟）</w:t>
      </w:r>
    </w:p>
    <w:p w14:paraId="47E3D910">
      <w:pPr>
        <w:pStyle w:val="2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47E3D194">
      <w:pPr>
        <w:pStyle w:val="2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8" w:type="first"/>
          <w:footerReference r:id="rId11" w:type="first"/>
          <w:headerReference r:id="rId6" w:type="default"/>
          <w:footerReference r:id="rId9" w:type="default"/>
          <w:headerReference r:id="rId7" w:type="even"/>
          <w:footerReference r:id="rId10"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0427E8FC">
      <w:pPr>
        <w:spacing w:before="94" w:line="224" w:lineRule="auto"/>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-1 具有良好的商业信誉和健全的财务会计制度承诺函</w:t>
      </w:r>
    </w:p>
    <w:p w14:paraId="7FAFF4CC">
      <w:pPr>
        <w:spacing w:line="286" w:lineRule="auto"/>
        <w:rPr>
          <w:rFonts w:hint="eastAsia" w:ascii="宋体" w:hAnsi="宋体" w:cs="宋体"/>
          <w:color w:val="auto"/>
          <w:sz w:val="24"/>
          <w:szCs w:val="24"/>
          <w:highlight w:val="none"/>
        </w:rPr>
      </w:pPr>
    </w:p>
    <w:p w14:paraId="2DCCD13B">
      <w:pPr>
        <w:spacing w:line="287" w:lineRule="auto"/>
        <w:rPr>
          <w:rFonts w:hint="eastAsia" w:ascii="宋体" w:hAnsi="宋体" w:cs="宋体"/>
          <w:color w:val="auto"/>
          <w:sz w:val="24"/>
          <w:szCs w:val="24"/>
          <w:highlight w:val="none"/>
        </w:rPr>
      </w:pPr>
    </w:p>
    <w:p w14:paraId="4121A0E1">
      <w:pPr>
        <w:spacing w:line="287" w:lineRule="auto"/>
        <w:rPr>
          <w:rFonts w:hint="eastAsia" w:ascii="宋体" w:hAnsi="宋体" w:cs="宋体"/>
          <w:color w:val="auto"/>
          <w:sz w:val="24"/>
          <w:szCs w:val="24"/>
          <w:highlight w:val="none"/>
        </w:rPr>
      </w:pPr>
    </w:p>
    <w:p w14:paraId="6038CF27">
      <w:pPr>
        <w:spacing w:line="287" w:lineRule="auto"/>
        <w:rPr>
          <w:rFonts w:hint="eastAsia" w:ascii="宋体" w:hAnsi="宋体" w:cs="宋体"/>
          <w:color w:val="auto"/>
          <w:sz w:val="24"/>
          <w:szCs w:val="24"/>
          <w:highlight w:val="none"/>
        </w:rPr>
      </w:pPr>
    </w:p>
    <w:p w14:paraId="22C2E6C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2F81E02B">
      <w:pPr>
        <w:spacing w:before="75" w:line="228" w:lineRule="auto"/>
        <w:rPr>
          <w:rFonts w:hint="eastAsia" w:ascii="宋体" w:hAnsi="宋体" w:cs="宋体"/>
          <w:color w:val="auto"/>
          <w:sz w:val="24"/>
          <w:szCs w:val="24"/>
          <w:highlight w:val="none"/>
        </w:rPr>
      </w:pPr>
    </w:p>
    <w:p w14:paraId="65B20CA3">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5E411145">
      <w:pPr>
        <w:spacing w:before="75" w:line="228" w:lineRule="auto"/>
        <w:rPr>
          <w:rFonts w:hint="eastAsia" w:ascii="宋体" w:hAnsi="宋体" w:cs="宋体"/>
          <w:color w:val="auto"/>
          <w:sz w:val="24"/>
          <w:szCs w:val="24"/>
          <w:highlight w:val="none"/>
        </w:rPr>
      </w:pPr>
    </w:p>
    <w:p w14:paraId="36C91E97">
      <w:pPr>
        <w:spacing w:before="75" w:line="228" w:lineRule="auto"/>
        <w:rPr>
          <w:rFonts w:hint="eastAsia" w:ascii="宋体" w:hAnsi="宋体" w:cs="宋体"/>
          <w:color w:val="auto"/>
          <w:sz w:val="24"/>
          <w:szCs w:val="24"/>
          <w:highlight w:val="none"/>
        </w:rPr>
      </w:pPr>
    </w:p>
    <w:p w14:paraId="4812C5EA">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08AD842D">
      <w:pPr>
        <w:spacing w:line="241" w:lineRule="auto"/>
        <w:rPr>
          <w:rFonts w:hint="eastAsia" w:ascii="宋体" w:hAnsi="宋体" w:cs="宋体"/>
          <w:color w:val="auto"/>
          <w:sz w:val="28"/>
          <w:szCs w:val="28"/>
          <w:highlight w:val="none"/>
        </w:rPr>
      </w:pPr>
    </w:p>
    <w:p w14:paraId="391C61EB">
      <w:pPr>
        <w:spacing w:line="242" w:lineRule="auto"/>
        <w:rPr>
          <w:rFonts w:hint="eastAsia" w:ascii="宋体" w:hAnsi="宋体" w:cs="宋体"/>
          <w:color w:val="auto"/>
          <w:sz w:val="28"/>
          <w:szCs w:val="28"/>
          <w:highlight w:val="none"/>
        </w:rPr>
      </w:pPr>
    </w:p>
    <w:p w14:paraId="61A063A1">
      <w:pPr>
        <w:spacing w:line="242" w:lineRule="auto"/>
        <w:rPr>
          <w:rFonts w:hint="eastAsia" w:ascii="宋体" w:hAnsi="宋体" w:cs="宋体"/>
          <w:color w:val="auto"/>
          <w:sz w:val="28"/>
          <w:szCs w:val="28"/>
          <w:highlight w:val="none"/>
        </w:rPr>
      </w:pPr>
    </w:p>
    <w:p w14:paraId="6BCA2B43">
      <w:pPr>
        <w:spacing w:line="242" w:lineRule="auto"/>
        <w:rPr>
          <w:rFonts w:hint="eastAsia" w:ascii="宋体" w:hAnsi="宋体" w:cs="宋体"/>
          <w:color w:val="auto"/>
          <w:sz w:val="28"/>
          <w:szCs w:val="28"/>
          <w:highlight w:val="none"/>
        </w:rPr>
      </w:pPr>
    </w:p>
    <w:p w14:paraId="1EDD205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27B6C9C2">
      <w:pPr>
        <w:pStyle w:val="2"/>
        <w:rPr>
          <w:rFonts w:hint="eastAsia" w:ascii="宋体" w:hAnsi="宋体" w:cs="宋体"/>
          <w:color w:val="auto"/>
          <w:sz w:val="24"/>
          <w:szCs w:val="24"/>
          <w:highlight w:val="none"/>
        </w:rPr>
      </w:pPr>
    </w:p>
    <w:p w14:paraId="72A52C81">
      <w:pPr>
        <w:spacing w:line="162" w:lineRule="exact"/>
        <w:rPr>
          <w:rFonts w:hint="eastAsia" w:ascii="宋体" w:hAnsi="宋体" w:cs="宋体"/>
          <w:color w:val="auto"/>
          <w:sz w:val="24"/>
          <w:szCs w:val="24"/>
          <w:highlight w:val="none"/>
        </w:rPr>
      </w:pPr>
    </w:p>
    <w:p w14:paraId="2D03712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2B142A7">
      <w:pPr>
        <w:pStyle w:val="2"/>
        <w:rPr>
          <w:rFonts w:hint="eastAsia" w:ascii="宋体" w:hAnsi="宋体" w:cs="宋体"/>
          <w:color w:val="auto"/>
          <w:sz w:val="24"/>
          <w:szCs w:val="24"/>
          <w:highlight w:val="none"/>
        </w:rPr>
      </w:pPr>
    </w:p>
    <w:p w14:paraId="206FB3A2">
      <w:pPr>
        <w:spacing w:line="162" w:lineRule="exact"/>
        <w:rPr>
          <w:rFonts w:hint="eastAsia" w:ascii="宋体" w:hAnsi="宋体" w:cs="宋体"/>
          <w:color w:val="auto"/>
          <w:sz w:val="24"/>
          <w:szCs w:val="24"/>
          <w:highlight w:val="none"/>
        </w:rPr>
      </w:pPr>
    </w:p>
    <w:p w14:paraId="58B6545D">
      <w:pPr>
        <w:pStyle w:val="2"/>
        <w:jc w:val="center"/>
        <w:rPr>
          <w:rFonts w:hint="eastAsia" w:ascii="宋体" w:hAnsi="宋体" w:cs="宋体"/>
          <w:bCs/>
          <w:color w:val="auto"/>
          <w:sz w:val="28"/>
          <w:szCs w:val="28"/>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335A610">
      <w:pPr>
        <w:rPr>
          <w:rFonts w:hint="eastAsia" w:ascii="宋体" w:hAnsi="宋体" w:cs="宋体"/>
          <w:color w:val="auto"/>
          <w:sz w:val="24"/>
          <w:szCs w:val="24"/>
          <w:highlight w:val="none"/>
        </w:rPr>
      </w:pPr>
    </w:p>
    <w:p w14:paraId="4B62FAB8">
      <w:pPr>
        <w:spacing w:line="420" w:lineRule="exact"/>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-2具有履行合同所必需的设备和专业技术能力承诺函</w:t>
      </w:r>
    </w:p>
    <w:p w14:paraId="31CFAB22">
      <w:pPr>
        <w:pStyle w:val="2"/>
        <w:jc w:val="center"/>
        <w:rPr>
          <w:rFonts w:hint="eastAsia" w:ascii="宋体" w:hAnsi="宋体" w:cs="宋体"/>
          <w:color w:val="auto"/>
          <w:sz w:val="24"/>
          <w:szCs w:val="24"/>
          <w:highlight w:val="none"/>
        </w:rPr>
      </w:pPr>
    </w:p>
    <w:p w14:paraId="4B6AA8EB">
      <w:pPr>
        <w:rPr>
          <w:rFonts w:hint="eastAsia" w:ascii="宋体" w:hAnsi="宋体" w:cs="宋体"/>
          <w:color w:val="auto"/>
          <w:sz w:val="24"/>
          <w:szCs w:val="24"/>
          <w:highlight w:val="none"/>
        </w:rPr>
      </w:pPr>
    </w:p>
    <w:p w14:paraId="6014B620">
      <w:pPr>
        <w:pStyle w:val="2"/>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1ABB7EDB">
      <w:pPr>
        <w:pStyle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5CCD5ED">
      <w:pPr>
        <w:pStyle w:val="2"/>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我司具有履行合同所必需的设备和专业技术能力。</w:t>
      </w:r>
    </w:p>
    <w:p w14:paraId="2E086B87">
      <w:pPr>
        <w:pStyle w:val="2"/>
        <w:ind w:firstLine="640"/>
        <w:rPr>
          <w:rFonts w:hint="eastAsia" w:ascii="宋体" w:hAnsi="宋体" w:cs="宋体"/>
          <w:color w:val="auto"/>
          <w:sz w:val="24"/>
          <w:szCs w:val="24"/>
          <w:highlight w:val="none"/>
        </w:rPr>
      </w:pPr>
    </w:p>
    <w:p w14:paraId="4F1C1B9D">
      <w:pPr>
        <w:pStyle w:val="2"/>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69614611">
      <w:pPr>
        <w:spacing w:line="0" w:lineRule="atLeast"/>
        <w:ind w:firstLine="2650" w:firstLineChars="1100"/>
        <w:rPr>
          <w:rFonts w:hint="eastAsia" w:ascii="宋体" w:hAnsi="宋体" w:cs="宋体"/>
          <w:b/>
          <w:color w:val="auto"/>
          <w:sz w:val="24"/>
          <w:szCs w:val="24"/>
          <w:highlight w:val="none"/>
        </w:rPr>
      </w:pPr>
    </w:p>
    <w:p w14:paraId="428F5AE1">
      <w:pPr>
        <w:pStyle w:val="2"/>
        <w:rPr>
          <w:rFonts w:hint="eastAsia" w:ascii="宋体" w:hAnsi="宋体" w:cs="宋体"/>
          <w:bCs/>
          <w:color w:val="auto"/>
          <w:sz w:val="24"/>
          <w:szCs w:val="24"/>
          <w:highlight w:val="none"/>
        </w:rPr>
      </w:pPr>
    </w:p>
    <w:p w14:paraId="61B89D0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75EF44D0">
      <w:pPr>
        <w:pStyle w:val="2"/>
        <w:rPr>
          <w:rFonts w:hint="eastAsia" w:ascii="宋体" w:hAnsi="宋体" w:cs="宋体"/>
          <w:color w:val="auto"/>
          <w:sz w:val="24"/>
          <w:szCs w:val="24"/>
          <w:highlight w:val="none"/>
        </w:rPr>
      </w:pPr>
    </w:p>
    <w:p w14:paraId="62FB76C0">
      <w:pPr>
        <w:spacing w:line="162" w:lineRule="exact"/>
        <w:rPr>
          <w:rFonts w:hint="eastAsia" w:ascii="宋体" w:hAnsi="宋体" w:cs="宋体"/>
          <w:color w:val="auto"/>
          <w:sz w:val="24"/>
          <w:szCs w:val="24"/>
          <w:highlight w:val="none"/>
        </w:rPr>
      </w:pPr>
    </w:p>
    <w:p w14:paraId="1C8C86A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06BA03D0">
      <w:pPr>
        <w:pStyle w:val="2"/>
        <w:rPr>
          <w:rFonts w:hint="eastAsia" w:ascii="宋体" w:hAnsi="宋体" w:cs="宋体"/>
          <w:color w:val="auto"/>
          <w:sz w:val="24"/>
          <w:szCs w:val="24"/>
          <w:highlight w:val="none"/>
        </w:rPr>
      </w:pPr>
    </w:p>
    <w:p w14:paraId="4597FC2B">
      <w:pPr>
        <w:spacing w:line="162" w:lineRule="exact"/>
        <w:rPr>
          <w:rFonts w:hint="eastAsia" w:ascii="宋体" w:hAnsi="宋体" w:cs="宋体"/>
          <w:color w:val="auto"/>
          <w:sz w:val="24"/>
          <w:szCs w:val="24"/>
          <w:highlight w:val="none"/>
        </w:rPr>
      </w:pPr>
    </w:p>
    <w:p w14:paraId="7998C5C4">
      <w:pPr>
        <w:spacing w:before="94" w:line="224" w:lineRule="auto"/>
        <w:ind w:left="1556"/>
        <w:rPr>
          <w:rFonts w:hint="eastAsia" w:ascii="宋体" w:hAnsi="宋体" w:cs="宋体"/>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A0EF216">
      <w:pPr>
        <w:spacing w:before="94" w:line="224" w:lineRule="auto"/>
        <w:ind w:left="1556"/>
        <w:rPr>
          <w:rFonts w:hint="eastAsia" w:ascii="宋体" w:hAnsi="宋体" w:cs="宋体"/>
          <w:color w:val="auto"/>
          <w:sz w:val="24"/>
          <w:szCs w:val="24"/>
          <w:highlight w:val="none"/>
        </w:rPr>
      </w:pPr>
    </w:p>
    <w:p w14:paraId="7D078A94">
      <w:pPr>
        <w:spacing w:before="94" w:line="224" w:lineRule="auto"/>
        <w:ind w:left="1556"/>
        <w:rPr>
          <w:rFonts w:hint="eastAsia" w:ascii="宋体" w:hAnsi="宋体" w:cs="宋体"/>
          <w:color w:val="auto"/>
          <w:sz w:val="24"/>
          <w:szCs w:val="24"/>
          <w:highlight w:val="none"/>
        </w:rPr>
      </w:pPr>
    </w:p>
    <w:p w14:paraId="6E514CEF">
      <w:pPr>
        <w:spacing w:before="94" w:line="224" w:lineRule="auto"/>
        <w:ind w:left="1556"/>
        <w:rPr>
          <w:rFonts w:hint="eastAsia" w:ascii="宋体" w:hAnsi="宋体" w:cs="宋体"/>
          <w:b/>
          <w:bCs/>
          <w:color w:val="auto"/>
          <w:sz w:val="32"/>
          <w:szCs w:val="32"/>
          <w:highlight w:val="none"/>
        </w:rPr>
      </w:pPr>
    </w:p>
    <w:p w14:paraId="33CD8D8C">
      <w:pPr>
        <w:spacing w:before="94" w:line="224" w:lineRule="auto"/>
        <w:ind w:left="1556"/>
        <w:rPr>
          <w:rFonts w:hint="eastAsia" w:ascii="宋体" w:hAnsi="宋体" w:cs="宋体"/>
          <w:b/>
          <w:bCs/>
          <w:color w:val="auto"/>
          <w:sz w:val="32"/>
          <w:szCs w:val="32"/>
          <w:highlight w:val="none"/>
        </w:rPr>
      </w:pPr>
    </w:p>
    <w:p w14:paraId="309D51A9">
      <w:pPr>
        <w:spacing w:before="94" w:line="224" w:lineRule="auto"/>
        <w:ind w:left="1556"/>
        <w:rPr>
          <w:rFonts w:hint="eastAsia" w:ascii="宋体" w:hAnsi="宋体" w:cs="宋体"/>
          <w:b/>
          <w:bCs/>
          <w:color w:val="auto"/>
          <w:sz w:val="32"/>
          <w:szCs w:val="32"/>
          <w:highlight w:val="none"/>
        </w:rPr>
      </w:pPr>
    </w:p>
    <w:p w14:paraId="661FBB88">
      <w:pPr>
        <w:spacing w:before="94" w:line="224" w:lineRule="auto"/>
        <w:ind w:left="1556"/>
        <w:rPr>
          <w:rFonts w:hint="eastAsia" w:ascii="宋体" w:hAnsi="宋体" w:cs="宋体"/>
          <w:b/>
          <w:bCs/>
          <w:color w:val="auto"/>
          <w:sz w:val="32"/>
          <w:szCs w:val="32"/>
          <w:highlight w:val="none"/>
        </w:rPr>
      </w:pPr>
    </w:p>
    <w:p w14:paraId="6268B631">
      <w:pPr>
        <w:spacing w:before="94" w:line="224" w:lineRule="auto"/>
        <w:ind w:left="1556"/>
        <w:rPr>
          <w:rFonts w:hint="eastAsia" w:ascii="宋体" w:hAnsi="宋体" w:cs="宋体"/>
          <w:b/>
          <w:bCs/>
          <w:color w:val="auto"/>
          <w:sz w:val="32"/>
          <w:szCs w:val="32"/>
          <w:highlight w:val="none"/>
        </w:rPr>
      </w:pPr>
    </w:p>
    <w:p w14:paraId="43038589">
      <w:pPr>
        <w:spacing w:before="94" w:line="224" w:lineRule="auto"/>
        <w:ind w:left="1556"/>
        <w:rPr>
          <w:rFonts w:hint="eastAsia" w:ascii="宋体" w:hAnsi="宋体" w:cs="宋体"/>
          <w:b/>
          <w:bCs/>
          <w:color w:val="auto"/>
          <w:sz w:val="32"/>
          <w:szCs w:val="32"/>
          <w:highlight w:val="none"/>
        </w:rPr>
      </w:pPr>
    </w:p>
    <w:p w14:paraId="7B4A9BC4">
      <w:pPr>
        <w:spacing w:before="94" w:line="224" w:lineRule="auto"/>
        <w:ind w:left="1556"/>
        <w:rPr>
          <w:rFonts w:hint="eastAsia" w:ascii="宋体" w:hAnsi="宋体" w:cs="宋体"/>
          <w:b/>
          <w:bCs/>
          <w:color w:val="auto"/>
          <w:sz w:val="32"/>
          <w:szCs w:val="32"/>
          <w:highlight w:val="none"/>
        </w:rPr>
      </w:pPr>
    </w:p>
    <w:p w14:paraId="546DCE9F">
      <w:pPr>
        <w:spacing w:before="94" w:line="224" w:lineRule="auto"/>
        <w:ind w:left="1556"/>
        <w:rPr>
          <w:rFonts w:hint="eastAsia" w:ascii="宋体" w:hAnsi="宋体" w:cs="宋体"/>
          <w:b/>
          <w:bCs/>
          <w:color w:val="auto"/>
          <w:sz w:val="32"/>
          <w:szCs w:val="32"/>
          <w:highlight w:val="none"/>
        </w:rPr>
      </w:pPr>
    </w:p>
    <w:p w14:paraId="65B26718">
      <w:pPr>
        <w:spacing w:before="94" w:line="224" w:lineRule="auto"/>
        <w:ind w:left="1556"/>
        <w:rPr>
          <w:rFonts w:hint="eastAsia" w:ascii="宋体" w:hAnsi="宋体" w:cs="宋体"/>
          <w:b/>
          <w:bCs/>
          <w:color w:val="auto"/>
          <w:sz w:val="32"/>
          <w:szCs w:val="32"/>
          <w:highlight w:val="none"/>
        </w:rPr>
      </w:pPr>
    </w:p>
    <w:p w14:paraId="45EBC573">
      <w:pPr>
        <w:spacing w:before="94" w:line="224" w:lineRule="auto"/>
        <w:ind w:left="1556"/>
        <w:rPr>
          <w:rFonts w:hint="eastAsia" w:ascii="宋体" w:hAnsi="宋体" w:cs="宋体"/>
          <w:b/>
          <w:bCs/>
          <w:color w:val="auto"/>
          <w:sz w:val="32"/>
          <w:szCs w:val="32"/>
          <w:highlight w:val="none"/>
        </w:rPr>
      </w:pPr>
    </w:p>
    <w:p w14:paraId="2E29519C">
      <w:pPr>
        <w:spacing w:before="94" w:line="224" w:lineRule="auto"/>
        <w:ind w:left="1556"/>
        <w:rPr>
          <w:rFonts w:hint="eastAsia" w:ascii="宋体" w:hAnsi="宋体" w:cs="宋体"/>
          <w:b/>
          <w:bCs/>
          <w:color w:val="auto"/>
          <w:sz w:val="32"/>
          <w:szCs w:val="32"/>
          <w:highlight w:val="none"/>
        </w:rPr>
      </w:pPr>
    </w:p>
    <w:p w14:paraId="6EB96265">
      <w:pPr>
        <w:spacing w:before="94" w:line="224" w:lineRule="auto"/>
        <w:ind w:left="1556"/>
        <w:rPr>
          <w:rFonts w:hint="eastAsia" w:ascii="宋体" w:hAnsi="宋体" w:cs="宋体"/>
          <w:b/>
          <w:bCs/>
          <w:color w:val="auto"/>
          <w:sz w:val="32"/>
          <w:szCs w:val="32"/>
          <w:highlight w:val="none"/>
        </w:rPr>
      </w:pPr>
    </w:p>
    <w:p w14:paraId="678756D7">
      <w:pPr>
        <w:spacing w:before="94" w:line="224" w:lineRule="auto"/>
        <w:ind w:left="1556"/>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-3有依法缴纳税收和社会保障资金承诺函</w:t>
      </w:r>
    </w:p>
    <w:p w14:paraId="3A555AD3">
      <w:pPr>
        <w:spacing w:line="287" w:lineRule="auto"/>
        <w:rPr>
          <w:rFonts w:hint="eastAsia" w:ascii="宋体" w:hAnsi="宋体" w:cs="宋体"/>
          <w:color w:val="auto"/>
          <w:sz w:val="24"/>
          <w:szCs w:val="24"/>
          <w:highlight w:val="none"/>
        </w:rPr>
      </w:pPr>
    </w:p>
    <w:p w14:paraId="629824CB">
      <w:pPr>
        <w:spacing w:line="287" w:lineRule="auto"/>
        <w:rPr>
          <w:rFonts w:hint="eastAsia" w:ascii="宋体" w:hAnsi="宋体" w:cs="宋体"/>
          <w:color w:val="auto"/>
          <w:sz w:val="24"/>
          <w:szCs w:val="24"/>
          <w:highlight w:val="none"/>
        </w:rPr>
      </w:pPr>
    </w:p>
    <w:p w14:paraId="66266EF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4042EC5E">
      <w:pPr>
        <w:spacing w:before="75" w:line="228" w:lineRule="auto"/>
        <w:rPr>
          <w:rFonts w:hint="eastAsia" w:ascii="宋体" w:hAnsi="宋体" w:cs="宋体"/>
          <w:color w:val="auto"/>
          <w:sz w:val="24"/>
          <w:szCs w:val="24"/>
          <w:highlight w:val="none"/>
        </w:rPr>
      </w:pPr>
    </w:p>
    <w:p w14:paraId="5A8DEB0C">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我公司声明有依法缴纳税收和社会保障资金的良好记录，特此声明！如我公司提供虚假信息，将承担虚假响应及违约的全部责任，并按《中华人民共和国民法典》相关法律、法规规定接受处罚）。</w:t>
      </w:r>
    </w:p>
    <w:p w14:paraId="1ED802C4">
      <w:pPr>
        <w:spacing w:before="75" w:line="228" w:lineRule="auto"/>
        <w:rPr>
          <w:rFonts w:hint="eastAsia" w:ascii="宋体" w:hAnsi="宋体" w:cs="宋体"/>
          <w:color w:val="auto"/>
          <w:sz w:val="24"/>
          <w:szCs w:val="24"/>
          <w:highlight w:val="none"/>
        </w:rPr>
      </w:pPr>
    </w:p>
    <w:p w14:paraId="53517EAD">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780D06DC">
      <w:pPr>
        <w:spacing w:before="75" w:line="228" w:lineRule="auto"/>
        <w:rPr>
          <w:rFonts w:hint="eastAsia" w:ascii="宋体" w:hAnsi="宋体" w:cs="宋体"/>
          <w:color w:val="auto"/>
          <w:sz w:val="24"/>
          <w:szCs w:val="24"/>
          <w:highlight w:val="none"/>
        </w:rPr>
      </w:pPr>
    </w:p>
    <w:p w14:paraId="2F25B02E">
      <w:pPr>
        <w:spacing w:before="75" w:line="228" w:lineRule="auto"/>
        <w:rPr>
          <w:rFonts w:hint="eastAsia" w:ascii="宋体" w:hAnsi="宋体" w:cs="宋体"/>
          <w:color w:val="auto"/>
          <w:sz w:val="24"/>
          <w:szCs w:val="24"/>
          <w:highlight w:val="none"/>
        </w:rPr>
      </w:pPr>
    </w:p>
    <w:p w14:paraId="27F12C4F">
      <w:pPr>
        <w:spacing w:before="75" w:line="228" w:lineRule="auto"/>
        <w:rPr>
          <w:rFonts w:hint="eastAsia" w:ascii="宋体" w:hAnsi="宋体" w:cs="宋体"/>
          <w:color w:val="auto"/>
          <w:sz w:val="24"/>
          <w:szCs w:val="24"/>
          <w:highlight w:val="none"/>
        </w:rPr>
      </w:pPr>
    </w:p>
    <w:p w14:paraId="70A72BDC">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3593324">
      <w:pPr>
        <w:pStyle w:val="2"/>
        <w:rPr>
          <w:rFonts w:hint="eastAsia" w:ascii="宋体" w:hAnsi="宋体" w:cs="宋体"/>
          <w:color w:val="auto"/>
          <w:sz w:val="24"/>
          <w:szCs w:val="24"/>
          <w:highlight w:val="none"/>
        </w:rPr>
      </w:pPr>
    </w:p>
    <w:p w14:paraId="0E8BF1C6">
      <w:pPr>
        <w:spacing w:line="162" w:lineRule="exact"/>
        <w:rPr>
          <w:rFonts w:hint="eastAsia" w:ascii="宋体" w:hAnsi="宋体" w:cs="宋体"/>
          <w:color w:val="auto"/>
          <w:sz w:val="24"/>
          <w:szCs w:val="24"/>
          <w:highlight w:val="none"/>
        </w:rPr>
      </w:pPr>
    </w:p>
    <w:p w14:paraId="06CCF7D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F4773BF">
      <w:pPr>
        <w:pStyle w:val="2"/>
        <w:rPr>
          <w:rFonts w:hint="eastAsia" w:ascii="宋体" w:hAnsi="宋体" w:cs="宋体"/>
          <w:color w:val="auto"/>
          <w:sz w:val="24"/>
          <w:szCs w:val="24"/>
          <w:highlight w:val="none"/>
        </w:rPr>
      </w:pPr>
    </w:p>
    <w:p w14:paraId="5328B314">
      <w:pPr>
        <w:spacing w:line="162" w:lineRule="exact"/>
        <w:rPr>
          <w:rFonts w:hint="eastAsia" w:ascii="宋体" w:hAnsi="宋体" w:cs="宋体"/>
          <w:color w:val="auto"/>
          <w:sz w:val="24"/>
          <w:szCs w:val="24"/>
          <w:highlight w:val="none"/>
        </w:rPr>
      </w:pPr>
    </w:p>
    <w:p w14:paraId="64FD8924">
      <w:pPr>
        <w:pStyle w:val="2"/>
        <w:jc w:val="center"/>
        <w:rPr>
          <w:rFonts w:hint="eastAsia" w:ascii="宋体" w:hAnsi="宋体" w:cs="宋体"/>
          <w:bCs/>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0AC668F3">
      <w:pPr>
        <w:spacing w:line="273" w:lineRule="auto"/>
        <w:rPr>
          <w:rFonts w:hint="eastAsia" w:ascii="宋体" w:hAnsi="宋体" w:cs="宋体"/>
          <w:color w:val="auto"/>
          <w:sz w:val="24"/>
          <w:szCs w:val="24"/>
          <w:highlight w:val="none"/>
        </w:rPr>
      </w:pPr>
    </w:p>
    <w:p w14:paraId="34F160AB">
      <w:pPr>
        <w:spacing w:before="94" w:line="224" w:lineRule="auto"/>
        <w:ind w:left="1556"/>
        <w:rPr>
          <w:rFonts w:hint="eastAsia" w:ascii="宋体" w:hAnsi="宋体" w:cs="宋体"/>
          <w:b/>
          <w:bCs/>
          <w:color w:val="auto"/>
          <w:sz w:val="32"/>
          <w:szCs w:val="32"/>
          <w:highlight w:val="none"/>
        </w:rPr>
      </w:pPr>
      <w:r>
        <w:rPr>
          <w:rFonts w:hint="eastAsia" w:ascii="宋体" w:hAnsi="宋体" w:cs="宋体"/>
          <w:color w:val="auto"/>
          <w:sz w:val="24"/>
          <w:szCs w:val="24"/>
          <w:highlight w:val="none"/>
        </w:rPr>
        <w:br w:type="page"/>
      </w:r>
    </w:p>
    <w:p w14:paraId="799DF5BA">
      <w:pPr>
        <w:pStyle w:val="2"/>
        <w:jc w:val="center"/>
        <w:rPr>
          <w:rFonts w:hint="eastAsia" w:ascii="宋体" w:hAnsi="宋体" w:cs="宋体"/>
          <w:color w:val="auto"/>
          <w:sz w:val="24"/>
          <w:szCs w:val="24"/>
          <w:highlight w:val="none"/>
        </w:rPr>
      </w:pPr>
    </w:p>
    <w:p w14:paraId="0015FBEC">
      <w:pPr>
        <w:numPr>
          <w:ilvl w:val="3"/>
          <w:numId w:val="0"/>
        </w:numPr>
        <w:jc w:val="center"/>
        <w:rPr>
          <w:rFonts w:hint="eastAsia" w:ascii="宋体" w:hAnsi="宋体" w:cs="宋体"/>
          <w:color w:val="auto"/>
          <w:sz w:val="24"/>
          <w:szCs w:val="24"/>
          <w:highlight w:val="none"/>
        </w:rPr>
      </w:pPr>
      <w:bookmarkStart w:id="55" w:name="_Toc12395"/>
      <w:bookmarkStart w:id="56" w:name="_Toc99713342"/>
      <w:bookmarkStart w:id="57" w:name="_Toc99713455"/>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w:t>
      </w:r>
      <w:bookmarkEnd w:id="55"/>
      <w:r>
        <w:rPr>
          <w:rFonts w:hint="eastAsia" w:ascii="宋体" w:hAnsi="宋体" w:cs="宋体"/>
          <w:b/>
          <w:bCs/>
          <w:color w:val="auto"/>
          <w:sz w:val="32"/>
          <w:szCs w:val="32"/>
          <w:highlight w:val="none"/>
        </w:rPr>
        <w:t>4参加招</w:t>
      </w:r>
      <w:r>
        <w:rPr>
          <w:rFonts w:hint="eastAsia" w:ascii="宋体" w:hAnsi="宋体" w:cs="宋体"/>
          <w:b/>
          <w:bCs/>
          <w:color w:val="auto"/>
          <w:sz w:val="32"/>
          <w:szCs w:val="32"/>
          <w:highlight w:val="none"/>
          <w:lang w:eastAsia="zh-CN"/>
        </w:rPr>
        <w:t>参选</w:t>
      </w:r>
      <w:r>
        <w:rPr>
          <w:rFonts w:hint="eastAsia" w:ascii="宋体" w:hAnsi="宋体" w:cs="宋体"/>
          <w:b/>
          <w:bCs/>
          <w:color w:val="auto"/>
          <w:sz w:val="32"/>
          <w:szCs w:val="32"/>
          <w:highlight w:val="none"/>
        </w:rPr>
        <w:t>活动前三年内,在经营活动中没有重大违法记录</w:t>
      </w:r>
      <w:r>
        <w:rPr>
          <w:rFonts w:hint="eastAsia" w:ascii="宋体" w:hAnsi="宋体" w:cs="宋体"/>
          <w:b/>
          <w:bCs/>
          <w:color w:val="auto"/>
          <w:sz w:val="32"/>
          <w:szCs w:val="32"/>
          <w:highlight w:val="none"/>
          <w:lang w:eastAsia="zh-CN"/>
        </w:rPr>
        <w:t>声明</w:t>
      </w:r>
      <w:r>
        <w:rPr>
          <w:rFonts w:hint="eastAsia" w:ascii="宋体" w:hAnsi="宋体" w:cs="宋体"/>
          <w:b/>
          <w:bCs/>
          <w:color w:val="auto"/>
          <w:sz w:val="32"/>
          <w:szCs w:val="32"/>
          <w:highlight w:val="none"/>
        </w:rPr>
        <w:t>函</w:t>
      </w:r>
      <w:bookmarkEnd w:id="56"/>
      <w:bookmarkEnd w:id="57"/>
    </w:p>
    <w:p w14:paraId="1EF010C1">
      <w:pPr>
        <w:pStyle w:val="78"/>
        <w:spacing w:line="360" w:lineRule="auto"/>
        <w:ind w:firstLine="482"/>
        <w:rPr>
          <w:rFonts w:hint="eastAsia" w:ascii="宋体" w:hAnsi="宋体" w:cs="宋体"/>
          <w:color w:val="auto"/>
          <w:sz w:val="24"/>
          <w:szCs w:val="24"/>
          <w:highlight w:val="none"/>
        </w:rPr>
      </w:pPr>
    </w:p>
    <w:p w14:paraId="623A1362">
      <w:pPr>
        <w:pStyle w:val="2"/>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3FBEE7FE">
      <w:pPr>
        <w:tabs>
          <w:tab w:val="center" w:pos="6222"/>
        </w:tabs>
        <w:spacing w:after="240" w:afterLines="100" w:line="432" w:lineRule="auto"/>
        <w:rPr>
          <w:rFonts w:hint="eastAsia" w:ascii="宋体" w:hAnsi="宋体" w:cs="宋体"/>
          <w:color w:val="auto"/>
          <w:sz w:val="24"/>
          <w:szCs w:val="24"/>
          <w:highlight w:val="none"/>
        </w:rPr>
      </w:pPr>
    </w:p>
    <w:p w14:paraId="75A827DC">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我公司参加招参选活动前三年内，在经营活动中没有重大违法记录。</w:t>
      </w:r>
    </w:p>
    <w:p w14:paraId="05F90E81">
      <w:pPr>
        <w:spacing w:line="239" w:lineRule="auto"/>
        <w:ind w:firstLine="480" w:firstLineChars="200"/>
        <w:rPr>
          <w:rFonts w:hint="eastAsia" w:ascii="宋体" w:hAnsi="宋体" w:cs="宋体"/>
          <w:color w:val="auto"/>
          <w:sz w:val="24"/>
          <w:szCs w:val="24"/>
          <w:highlight w:val="none"/>
          <w:lang w:val="zh-CN"/>
        </w:rPr>
      </w:pPr>
    </w:p>
    <w:p w14:paraId="5F9D9D5D">
      <w:pPr>
        <w:spacing w:line="239" w:lineRule="auto"/>
        <w:ind w:firstLine="480" w:firstLineChars="200"/>
        <w:rPr>
          <w:rFonts w:hint="eastAsia" w:ascii="宋体" w:hAnsi="宋体" w:cs="宋体"/>
          <w:color w:val="auto"/>
          <w:sz w:val="24"/>
          <w:szCs w:val="24"/>
          <w:highlight w:val="none"/>
          <w:lang w:val="zh-CN"/>
        </w:rPr>
      </w:pPr>
    </w:p>
    <w:p w14:paraId="1C4EDCB0">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特此声明！</w:t>
      </w:r>
    </w:p>
    <w:p w14:paraId="6CFE766A">
      <w:pPr>
        <w:spacing w:line="239" w:lineRule="auto"/>
        <w:rPr>
          <w:rFonts w:hint="eastAsia" w:ascii="宋体" w:hAnsi="宋体" w:cs="宋体"/>
          <w:color w:val="auto"/>
          <w:sz w:val="24"/>
          <w:szCs w:val="24"/>
          <w:highlight w:val="none"/>
          <w:lang w:val="zh-CN"/>
        </w:rPr>
      </w:pPr>
    </w:p>
    <w:p w14:paraId="79DCDA8C">
      <w:pPr>
        <w:spacing w:line="239" w:lineRule="auto"/>
        <w:rPr>
          <w:rFonts w:hint="eastAsia" w:ascii="宋体" w:hAnsi="宋体" w:cs="宋体"/>
          <w:color w:val="auto"/>
          <w:sz w:val="24"/>
          <w:szCs w:val="24"/>
          <w:highlight w:val="none"/>
          <w:lang w:val="zh-CN"/>
        </w:rPr>
      </w:pPr>
    </w:p>
    <w:p w14:paraId="0CF3FF90">
      <w:pPr>
        <w:spacing w:line="239" w:lineRule="auto"/>
        <w:rPr>
          <w:rFonts w:hint="eastAsia" w:ascii="宋体" w:hAnsi="宋体" w:cs="宋体"/>
          <w:color w:val="auto"/>
          <w:sz w:val="24"/>
          <w:szCs w:val="24"/>
          <w:highlight w:val="none"/>
          <w:lang w:val="zh-CN"/>
        </w:rPr>
      </w:pPr>
    </w:p>
    <w:p w14:paraId="512E2541">
      <w:pPr>
        <w:spacing w:line="239" w:lineRule="auto"/>
        <w:rPr>
          <w:rFonts w:hint="eastAsia" w:ascii="宋体" w:hAnsi="宋体" w:cs="宋体"/>
          <w:color w:val="auto"/>
          <w:sz w:val="24"/>
          <w:szCs w:val="24"/>
          <w:highlight w:val="none"/>
          <w:lang w:val="zh-CN"/>
        </w:rPr>
      </w:pPr>
    </w:p>
    <w:p w14:paraId="46FF634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1E6ED18">
      <w:pPr>
        <w:pStyle w:val="2"/>
        <w:rPr>
          <w:rFonts w:hint="eastAsia" w:ascii="宋体" w:hAnsi="宋体" w:cs="宋体"/>
          <w:color w:val="auto"/>
          <w:sz w:val="24"/>
          <w:szCs w:val="24"/>
          <w:highlight w:val="none"/>
        </w:rPr>
      </w:pPr>
    </w:p>
    <w:p w14:paraId="226251AE">
      <w:pPr>
        <w:spacing w:line="162" w:lineRule="exact"/>
        <w:rPr>
          <w:rFonts w:hint="eastAsia" w:ascii="宋体" w:hAnsi="宋体" w:cs="宋体"/>
          <w:color w:val="auto"/>
          <w:sz w:val="24"/>
          <w:szCs w:val="24"/>
          <w:highlight w:val="none"/>
        </w:rPr>
      </w:pPr>
    </w:p>
    <w:p w14:paraId="4F3EEB14">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1A448FB7">
      <w:pPr>
        <w:pStyle w:val="2"/>
        <w:rPr>
          <w:rFonts w:hint="eastAsia" w:ascii="宋体" w:hAnsi="宋体" w:cs="宋体"/>
          <w:color w:val="auto"/>
          <w:sz w:val="24"/>
          <w:szCs w:val="24"/>
          <w:highlight w:val="none"/>
        </w:rPr>
      </w:pPr>
    </w:p>
    <w:p w14:paraId="113EC537">
      <w:pPr>
        <w:spacing w:line="162" w:lineRule="exact"/>
        <w:rPr>
          <w:rFonts w:hint="eastAsia" w:ascii="宋体" w:hAnsi="宋体" w:cs="宋体"/>
          <w:color w:val="auto"/>
          <w:sz w:val="24"/>
          <w:szCs w:val="24"/>
          <w:highlight w:val="none"/>
        </w:rPr>
      </w:pPr>
    </w:p>
    <w:p w14:paraId="42BCBC81">
      <w:pPr>
        <w:spacing w:line="239" w:lineRule="auto"/>
        <w:ind w:firstLine="4560" w:firstLineChars="1900"/>
        <w:rPr>
          <w:rFonts w:hint="eastAsia" w:ascii="宋体" w:hAnsi="宋体" w:cs="宋体"/>
          <w:color w:val="auto"/>
          <w:sz w:val="24"/>
          <w:szCs w:val="24"/>
          <w:highlight w:val="none"/>
          <w:lang w:val="zh-CN"/>
        </w:rPr>
      </w:pPr>
      <w:r>
        <w:rPr>
          <w:rStyle w:val="77"/>
          <w:rFonts w:hint="eastAsia" w:ascii="宋体" w:hAnsi="宋体" w:cs="宋体"/>
          <w:color w:val="auto"/>
          <w:sz w:val="24"/>
          <w:szCs w:val="24"/>
          <w:highlight w:val="none"/>
        </w:rPr>
        <w:t xml:space="preserve">   日期：</w:t>
      </w:r>
    </w:p>
    <w:p w14:paraId="0755B591">
      <w:pPr>
        <w:spacing w:line="239" w:lineRule="auto"/>
        <w:rPr>
          <w:rFonts w:hint="eastAsia" w:ascii="宋体" w:hAnsi="宋体" w:cs="宋体"/>
          <w:color w:val="auto"/>
          <w:sz w:val="24"/>
          <w:szCs w:val="24"/>
          <w:highlight w:val="none"/>
          <w:lang w:val="zh-CN"/>
        </w:rPr>
      </w:pPr>
    </w:p>
    <w:p w14:paraId="4C62EF95">
      <w:pPr>
        <w:spacing w:line="239" w:lineRule="auto"/>
        <w:ind w:left="4940"/>
        <w:rPr>
          <w:rFonts w:hint="eastAsia" w:ascii="宋体" w:hAnsi="宋体" w:cs="宋体"/>
          <w:color w:val="auto"/>
          <w:sz w:val="24"/>
          <w:szCs w:val="24"/>
          <w:highlight w:val="none"/>
        </w:rPr>
      </w:pPr>
    </w:p>
    <w:p w14:paraId="74D294DD">
      <w:pPr>
        <w:spacing w:line="239" w:lineRule="auto"/>
        <w:ind w:left="4940"/>
        <w:rPr>
          <w:rFonts w:hint="eastAsia" w:ascii="宋体" w:hAnsi="宋体" w:cs="宋体"/>
          <w:color w:val="auto"/>
          <w:sz w:val="24"/>
          <w:szCs w:val="24"/>
          <w:highlight w:val="none"/>
        </w:rPr>
      </w:pPr>
    </w:p>
    <w:p w14:paraId="6E852E47">
      <w:pPr>
        <w:spacing w:line="239" w:lineRule="auto"/>
        <w:ind w:left="4940"/>
        <w:rPr>
          <w:rFonts w:hint="eastAsia" w:ascii="宋体" w:hAnsi="宋体" w:cs="宋体"/>
          <w:color w:val="auto"/>
          <w:sz w:val="24"/>
          <w:szCs w:val="24"/>
          <w:highlight w:val="none"/>
        </w:rPr>
      </w:pPr>
    </w:p>
    <w:p w14:paraId="6530DB89">
      <w:pPr>
        <w:jc w:val="center"/>
        <w:rPr>
          <w:rFonts w:hint="eastAsia" w:ascii="宋体" w:hAnsi="宋体" w:cs="宋体"/>
          <w:b/>
          <w:bCs/>
          <w:sz w:val="24"/>
        </w:rPr>
      </w:pPr>
      <w:r>
        <w:rPr>
          <w:rFonts w:hint="eastAsia" w:ascii="宋体" w:hAnsi="宋体" w:cs="宋体"/>
          <w:b/>
          <w:bCs/>
          <w:color w:val="auto"/>
          <w:kern w:val="0"/>
          <w:sz w:val="24"/>
          <w:szCs w:val="24"/>
          <w:highlight w:val="none"/>
        </w:rPr>
        <w:br w:type="page"/>
      </w:r>
      <w:r>
        <w:rPr>
          <w:rFonts w:hint="eastAsia" w:ascii="宋体" w:hAnsi="宋体" w:cs="宋体"/>
          <w:b/>
          <w:bCs/>
          <w:sz w:val="32"/>
          <w:szCs w:val="32"/>
          <w:lang w:val="en-US" w:eastAsia="zh-CN"/>
        </w:rPr>
        <w:t>7</w:t>
      </w:r>
      <w:r>
        <w:rPr>
          <w:rFonts w:hint="eastAsia" w:ascii="宋体" w:hAnsi="宋体" w:cs="宋体"/>
          <w:b/>
          <w:bCs/>
          <w:sz w:val="32"/>
          <w:szCs w:val="32"/>
        </w:rPr>
        <w:t>-5缴纳参选保证金的凭证（格式）</w:t>
      </w:r>
    </w:p>
    <w:p w14:paraId="303828AD">
      <w:pPr>
        <w:rPr>
          <w:rFonts w:hint="eastAsia" w:ascii="宋体" w:hAnsi="宋体" w:cs="宋体"/>
          <w:sz w:val="24"/>
        </w:rPr>
      </w:pPr>
      <w:r>
        <w:rPr>
          <w:rFonts w:hint="eastAsia" w:ascii="宋体" w:hAnsi="宋体" w:cs="宋体"/>
          <w:sz w:val="24"/>
        </w:rPr>
        <w:t xml:space="preserve">  </w:t>
      </w:r>
    </w:p>
    <w:p w14:paraId="40CD8342">
      <w:pPr>
        <w:rPr>
          <w:rFonts w:hint="eastAsia" w:ascii="宋体" w:hAnsi="宋体" w:cs="宋体"/>
          <w:sz w:val="24"/>
        </w:rPr>
      </w:pPr>
      <w:r>
        <w:rPr>
          <w:rFonts w:hint="eastAsia" w:ascii="宋体" w:hAnsi="宋体" w:cs="宋体"/>
          <w:sz w:val="24"/>
        </w:rPr>
        <w:t xml:space="preserve"> </w:t>
      </w:r>
    </w:p>
    <w:p w14:paraId="08FC3EDF">
      <w:pPr>
        <w:pStyle w:val="2"/>
        <w:rPr>
          <w:rFonts w:hint="eastAsia" w:ascii="宋体" w:hAnsi="宋体" w:cs="宋体"/>
          <w:kern w:val="2"/>
          <w:sz w:val="24"/>
          <w:szCs w:val="24"/>
          <w:lang w:val="zh-CN"/>
        </w:rPr>
      </w:pPr>
      <w:r>
        <w:rPr>
          <w:rFonts w:hint="eastAsia" w:ascii="宋体" w:hAnsi="宋体" w:cs="宋体"/>
          <w:sz w:val="24"/>
          <w:szCs w:val="24"/>
        </w:rPr>
        <w:t>致：</w:t>
      </w:r>
      <w:r>
        <w:rPr>
          <w:rFonts w:hint="eastAsia" w:ascii="宋体" w:hAnsi="宋体" w:cs="宋体"/>
          <w:sz w:val="24"/>
          <w:szCs w:val="24"/>
          <w:lang w:eastAsia="zh-CN"/>
        </w:rPr>
        <w:t>（</w:t>
      </w:r>
      <w:r>
        <w:rPr>
          <w:rFonts w:hint="eastAsia" w:ascii="宋体" w:hAnsi="宋体" w:cs="宋体"/>
          <w:kern w:val="2"/>
          <w:sz w:val="24"/>
          <w:szCs w:val="24"/>
          <w:lang w:val="zh-CN" w:eastAsia="zh-CN"/>
        </w:rPr>
        <w:t>比选人</w:t>
      </w:r>
      <w:r>
        <w:rPr>
          <w:rFonts w:hint="eastAsia" w:ascii="宋体" w:hAnsi="宋体" w:cs="宋体"/>
          <w:sz w:val="24"/>
          <w:szCs w:val="24"/>
          <w:lang w:eastAsia="zh-CN"/>
        </w:rPr>
        <w:t>）</w:t>
      </w:r>
    </w:p>
    <w:p w14:paraId="5E8759B5">
      <w:pPr>
        <w:spacing w:line="360" w:lineRule="auto"/>
        <w:ind w:firstLine="480" w:firstLineChars="200"/>
        <w:rPr>
          <w:rFonts w:hint="eastAsia" w:ascii="宋体" w:hAnsi="宋体" w:cs="宋体"/>
          <w:sz w:val="24"/>
        </w:rPr>
      </w:pP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的参选活动。按比选文件的规定，已递交参选保证金。</w:t>
      </w:r>
    </w:p>
    <w:p w14:paraId="162036B6">
      <w:pPr>
        <w:spacing w:line="360" w:lineRule="auto"/>
        <w:rPr>
          <w:rFonts w:hint="eastAsia" w:ascii="宋体" w:hAnsi="宋体" w:cs="宋体"/>
          <w:sz w:val="24"/>
        </w:rPr>
      </w:pPr>
      <w:r>
        <w:rPr>
          <w:rFonts w:hint="eastAsia" w:ascii="宋体" w:hAnsi="宋体" w:cs="宋体"/>
          <w:sz w:val="24"/>
        </w:rPr>
        <w:t xml:space="preserve">    特此证明！</w:t>
      </w:r>
    </w:p>
    <w:p w14:paraId="3C7C7FA0">
      <w:pPr>
        <w:spacing w:line="480" w:lineRule="exact"/>
        <w:ind w:firstLine="4080" w:firstLineChars="1700"/>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 xml:space="preserve">                    </w:t>
      </w:r>
    </w:p>
    <w:p w14:paraId="3CA15476">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46EA9063">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5DB13C27">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10EC0ED4">
            <w:pPr>
              <w:spacing w:line="360" w:lineRule="auto"/>
              <w:rPr>
                <w:rFonts w:hint="eastAsia" w:ascii="宋体" w:hAnsi="宋体" w:cs="宋体"/>
                <w:sz w:val="24"/>
              </w:rPr>
            </w:pPr>
          </w:p>
        </w:tc>
      </w:tr>
    </w:tbl>
    <w:p w14:paraId="784B27CD">
      <w:pPr>
        <w:rPr>
          <w:rFonts w:hint="eastAsia" w:ascii="宋体" w:hAnsi="宋体" w:cs="宋体"/>
          <w:sz w:val="24"/>
        </w:rPr>
      </w:pPr>
      <w:r>
        <w:rPr>
          <w:rFonts w:hint="eastAsia" w:ascii="宋体" w:hAnsi="宋体" w:cs="宋体"/>
          <w:sz w:val="24"/>
        </w:rPr>
        <w:t>注：请参选人认真填写银行信息，并要求与银行转账凭证的相关信息一致辞，招标代理机构将依据此凭证信息退还参选保证金。</w:t>
      </w:r>
    </w:p>
    <w:p w14:paraId="34273518">
      <w:pPr>
        <w:pStyle w:val="14"/>
        <w:jc w:val="right"/>
        <w:rPr>
          <w:rFonts w:hint="eastAsia" w:hAnsi="宋体" w:cs="宋体"/>
          <w:sz w:val="24"/>
        </w:rPr>
      </w:pPr>
    </w:p>
    <w:p w14:paraId="739A65E4">
      <w:pPr>
        <w:pStyle w:val="14"/>
        <w:jc w:val="right"/>
        <w:rPr>
          <w:rFonts w:hint="eastAsia" w:hAnsi="宋体" w:cs="宋体"/>
          <w:sz w:val="24"/>
        </w:rPr>
      </w:pPr>
      <w:r>
        <w:rPr>
          <w:rFonts w:hint="eastAsia" w:hAnsi="宋体" w:cs="宋体"/>
          <w:sz w:val="24"/>
        </w:rPr>
        <w:t>参选人（公章）：</w:t>
      </w:r>
      <w:r>
        <w:rPr>
          <w:rFonts w:hint="eastAsia" w:hAnsi="宋体" w:cs="宋体"/>
          <w:sz w:val="24"/>
          <w:u w:val="single"/>
        </w:rPr>
        <w:t xml:space="preserve">                  </w:t>
      </w:r>
    </w:p>
    <w:p w14:paraId="60F2B2C9">
      <w:pPr>
        <w:pStyle w:val="14"/>
        <w:jc w:val="right"/>
        <w:rPr>
          <w:rFonts w:hint="eastAsia" w:hAnsi="宋体" w:cs="宋体"/>
          <w:sz w:val="24"/>
        </w:rPr>
      </w:pPr>
      <w:r>
        <w:rPr>
          <w:rFonts w:hint="eastAsia" w:hAnsi="宋体" w:cs="宋体"/>
          <w:sz w:val="24"/>
        </w:rPr>
        <w:t xml:space="preserve">           </w:t>
      </w:r>
    </w:p>
    <w:p w14:paraId="06778BB7">
      <w:pPr>
        <w:pStyle w:val="14"/>
        <w:jc w:val="right"/>
        <w:rPr>
          <w:rFonts w:hint="eastAsia" w:hAnsi="宋体" w:cs="宋体"/>
          <w:sz w:val="24"/>
        </w:rPr>
      </w:pPr>
      <w:r>
        <w:rPr>
          <w:rFonts w:hint="eastAsia" w:hAnsi="宋体" w:cs="宋体"/>
          <w:sz w:val="24"/>
        </w:rPr>
        <w:t xml:space="preserve"> 参选人法定代表人或委托代理人签字：</w:t>
      </w:r>
      <w:r>
        <w:rPr>
          <w:rFonts w:hint="eastAsia" w:hAnsi="宋体" w:cs="宋体"/>
          <w:sz w:val="24"/>
          <w:u w:val="single"/>
        </w:rPr>
        <w:t xml:space="preserve">                 </w:t>
      </w:r>
    </w:p>
    <w:p w14:paraId="0FD617FE">
      <w:pPr>
        <w:pStyle w:val="14"/>
        <w:jc w:val="right"/>
        <w:rPr>
          <w:rFonts w:hint="eastAsia" w:hAnsi="宋体" w:cs="宋体"/>
          <w:sz w:val="24"/>
        </w:rPr>
      </w:pPr>
    </w:p>
    <w:p w14:paraId="554A16F8">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lang w:val="en-US" w:eastAsia="zh-CN"/>
        </w:rPr>
        <w:t xml:space="preserve">                                            </w:t>
      </w:r>
      <w:r>
        <w:rPr>
          <w:rFonts w:hint="eastAsia" w:hAnsi="宋体" w:cs="宋体"/>
          <w:sz w:val="24"/>
        </w:rPr>
        <w:t>日期：</w:t>
      </w:r>
      <w:r>
        <w:rPr>
          <w:rFonts w:hint="eastAsia" w:hAnsi="宋体" w:cs="宋体"/>
          <w:sz w:val="24"/>
          <w:u w:val="single"/>
        </w:rPr>
        <w:t xml:space="preserve">       </w:t>
      </w:r>
      <w:r>
        <w:rPr>
          <w:rFonts w:hint="eastAsia" w:hAnsi="宋体" w:cs="宋体"/>
          <w:sz w:val="24"/>
          <w:u w:val="single"/>
          <w:lang w:val="en-US" w:eastAsia="zh-CN"/>
        </w:rPr>
        <w:t xml:space="preserve"> </w:t>
      </w:r>
      <w:r>
        <w:rPr>
          <w:rFonts w:hint="eastAsia" w:hAnsi="宋体" w:cs="宋体"/>
          <w:sz w:val="24"/>
          <w:u w:val="single"/>
        </w:rPr>
        <w:t xml:space="preserve">           </w:t>
      </w:r>
    </w:p>
    <w:p w14:paraId="65B370D6">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8</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单位企业概况</w:t>
      </w:r>
    </w:p>
    <w:tbl>
      <w:tblPr>
        <w:tblStyle w:val="26"/>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2294"/>
        <w:gridCol w:w="2293"/>
        <w:gridCol w:w="2294"/>
      </w:tblGrid>
      <w:tr w14:paraId="6879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293" w:type="dxa"/>
            <w:noWrap w:val="0"/>
            <w:vAlign w:val="center"/>
          </w:tcPr>
          <w:p w14:paraId="79D2C9B3">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企业名称</w:t>
            </w:r>
          </w:p>
        </w:tc>
        <w:tc>
          <w:tcPr>
            <w:tcW w:w="2294" w:type="dxa"/>
            <w:noWrap w:val="0"/>
            <w:vAlign w:val="center"/>
          </w:tcPr>
          <w:p w14:paraId="1EB83943">
            <w:pPr>
              <w:spacing w:line="360" w:lineRule="auto"/>
              <w:rPr>
                <w:rFonts w:hint="eastAsia" w:ascii="宋体" w:hAnsi="宋体" w:cs="宋体"/>
                <w:bCs/>
                <w:color w:val="auto"/>
                <w:sz w:val="24"/>
                <w:highlight w:val="none"/>
              </w:rPr>
            </w:pPr>
          </w:p>
        </w:tc>
        <w:tc>
          <w:tcPr>
            <w:tcW w:w="2293" w:type="dxa"/>
            <w:noWrap w:val="0"/>
            <w:vAlign w:val="center"/>
          </w:tcPr>
          <w:p w14:paraId="3B15CED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法定代表人姓名</w:t>
            </w:r>
          </w:p>
        </w:tc>
        <w:tc>
          <w:tcPr>
            <w:tcW w:w="2294" w:type="dxa"/>
            <w:noWrap w:val="0"/>
            <w:vAlign w:val="center"/>
          </w:tcPr>
          <w:p w14:paraId="4FF6CB1D">
            <w:pPr>
              <w:spacing w:line="360" w:lineRule="auto"/>
              <w:jc w:val="center"/>
              <w:rPr>
                <w:rFonts w:hint="eastAsia" w:ascii="宋体" w:hAnsi="宋体" w:cs="宋体"/>
                <w:bCs/>
                <w:color w:val="auto"/>
                <w:sz w:val="24"/>
                <w:highlight w:val="none"/>
              </w:rPr>
            </w:pPr>
          </w:p>
        </w:tc>
      </w:tr>
      <w:tr w14:paraId="1BF6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293" w:type="dxa"/>
            <w:noWrap w:val="0"/>
            <w:vAlign w:val="center"/>
          </w:tcPr>
          <w:p w14:paraId="3E2B276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企业性质</w:t>
            </w:r>
          </w:p>
        </w:tc>
        <w:tc>
          <w:tcPr>
            <w:tcW w:w="2294" w:type="dxa"/>
            <w:noWrap w:val="0"/>
            <w:vAlign w:val="center"/>
          </w:tcPr>
          <w:p w14:paraId="7FAB46EC">
            <w:pPr>
              <w:spacing w:line="360" w:lineRule="auto"/>
              <w:jc w:val="center"/>
              <w:rPr>
                <w:rFonts w:hint="eastAsia" w:ascii="宋体" w:hAnsi="宋体" w:cs="宋体"/>
                <w:bCs/>
                <w:color w:val="auto"/>
                <w:sz w:val="24"/>
                <w:highlight w:val="none"/>
              </w:rPr>
            </w:pPr>
          </w:p>
        </w:tc>
        <w:tc>
          <w:tcPr>
            <w:tcW w:w="2293" w:type="dxa"/>
            <w:noWrap w:val="0"/>
            <w:vAlign w:val="center"/>
          </w:tcPr>
          <w:p w14:paraId="1422AB81">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资质等级</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35AEA42F">
            <w:pPr>
              <w:spacing w:line="360" w:lineRule="auto"/>
              <w:jc w:val="center"/>
              <w:rPr>
                <w:rFonts w:hint="eastAsia" w:ascii="宋体" w:hAnsi="宋体" w:cs="宋体"/>
                <w:bCs/>
                <w:color w:val="auto"/>
                <w:sz w:val="24"/>
                <w:highlight w:val="none"/>
              </w:rPr>
            </w:pPr>
          </w:p>
        </w:tc>
      </w:tr>
      <w:tr w14:paraId="3FC0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293" w:type="dxa"/>
            <w:noWrap w:val="0"/>
            <w:vAlign w:val="center"/>
          </w:tcPr>
          <w:p w14:paraId="5BD378E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企业主管单位</w:t>
            </w:r>
          </w:p>
          <w:p w14:paraId="15BB34E2">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686CDA3B">
            <w:pPr>
              <w:spacing w:line="360" w:lineRule="auto"/>
              <w:jc w:val="center"/>
              <w:rPr>
                <w:rFonts w:hint="eastAsia" w:ascii="宋体" w:hAnsi="宋体" w:cs="宋体"/>
                <w:bCs/>
                <w:color w:val="auto"/>
                <w:sz w:val="24"/>
                <w:highlight w:val="none"/>
              </w:rPr>
            </w:pPr>
          </w:p>
        </w:tc>
        <w:tc>
          <w:tcPr>
            <w:tcW w:w="2293" w:type="dxa"/>
            <w:noWrap w:val="0"/>
            <w:vAlign w:val="center"/>
          </w:tcPr>
          <w:p w14:paraId="78CAD49D">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企业邮编</w:t>
            </w:r>
          </w:p>
        </w:tc>
        <w:tc>
          <w:tcPr>
            <w:tcW w:w="2294" w:type="dxa"/>
            <w:noWrap w:val="0"/>
            <w:vAlign w:val="center"/>
          </w:tcPr>
          <w:p w14:paraId="68687D1C">
            <w:pPr>
              <w:spacing w:line="360" w:lineRule="auto"/>
              <w:jc w:val="center"/>
              <w:rPr>
                <w:rFonts w:hint="eastAsia" w:ascii="宋体" w:hAnsi="宋体" w:cs="宋体"/>
                <w:bCs/>
                <w:color w:val="auto"/>
                <w:sz w:val="24"/>
                <w:highlight w:val="none"/>
              </w:rPr>
            </w:pPr>
          </w:p>
        </w:tc>
      </w:tr>
      <w:tr w14:paraId="15B1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293" w:type="dxa"/>
            <w:noWrap w:val="0"/>
            <w:vAlign w:val="center"/>
          </w:tcPr>
          <w:p w14:paraId="45361B88">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企业组建时间</w:t>
            </w:r>
          </w:p>
        </w:tc>
        <w:tc>
          <w:tcPr>
            <w:tcW w:w="2294" w:type="dxa"/>
            <w:noWrap w:val="0"/>
            <w:vAlign w:val="center"/>
          </w:tcPr>
          <w:p w14:paraId="6FC6FAC6">
            <w:pPr>
              <w:spacing w:line="360" w:lineRule="auto"/>
              <w:jc w:val="center"/>
              <w:rPr>
                <w:rFonts w:hint="eastAsia" w:ascii="宋体" w:hAnsi="宋体" w:cs="宋体"/>
                <w:bCs/>
                <w:color w:val="auto"/>
                <w:sz w:val="24"/>
                <w:highlight w:val="none"/>
              </w:rPr>
            </w:pPr>
          </w:p>
        </w:tc>
        <w:tc>
          <w:tcPr>
            <w:tcW w:w="2293" w:type="dxa"/>
            <w:noWrap w:val="0"/>
            <w:vAlign w:val="center"/>
          </w:tcPr>
          <w:p w14:paraId="45D522F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电话</w:t>
            </w:r>
          </w:p>
        </w:tc>
        <w:tc>
          <w:tcPr>
            <w:tcW w:w="2294" w:type="dxa"/>
            <w:noWrap w:val="0"/>
            <w:vAlign w:val="center"/>
          </w:tcPr>
          <w:p w14:paraId="040DF281">
            <w:pPr>
              <w:spacing w:line="360" w:lineRule="auto"/>
              <w:jc w:val="center"/>
              <w:rPr>
                <w:rFonts w:hint="eastAsia" w:ascii="宋体" w:hAnsi="宋体" w:cs="宋体"/>
                <w:bCs/>
                <w:color w:val="auto"/>
                <w:sz w:val="24"/>
                <w:highlight w:val="none"/>
              </w:rPr>
            </w:pPr>
          </w:p>
        </w:tc>
      </w:tr>
      <w:tr w14:paraId="6058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293" w:type="dxa"/>
            <w:noWrap w:val="0"/>
            <w:vAlign w:val="center"/>
          </w:tcPr>
          <w:p w14:paraId="1B1CBA1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企业地址</w:t>
            </w:r>
          </w:p>
        </w:tc>
        <w:tc>
          <w:tcPr>
            <w:tcW w:w="6881" w:type="dxa"/>
            <w:gridSpan w:val="3"/>
            <w:noWrap w:val="0"/>
            <w:vAlign w:val="center"/>
          </w:tcPr>
          <w:p w14:paraId="6951990B">
            <w:pPr>
              <w:spacing w:line="360" w:lineRule="auto"/>
              <w:jc w:val="center"/>
              <w:rPr>
                <w:rFonts w:hint="eastAsia" w:ascii="宋体" w:hAnsi="宋体" w:cs="宋体"/>
                <w:bCs/>
                <w:color w:val="auto"/>
                <w:sz w:val="24"/>
                <w:highlight w:val="none"/>
              </w:rPr>
            </w:pPr>
          </w:p>
        </w:tc>
      </w:tr>
      <w:tr w14:paraId="1E2797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03" w:hRule="atLeast"/>
        </w:trPr>
        <w:tc>
          <w:tcPr>
            <w:tcW w:w="2293" w:type="dxa"/>
            <w:noWrap w:val="0"/>
            <w:vAlign w:val="center"/>
          </w:tcPr>
          <w:p w14:paraId="38F56EC7">
            <w:pPr>
              <w:spacing w:line="360" w:lineRule="auto"/>
              <w:jc w:val="center"/>
              <w:rPr>
                <w:rFonts w:hint="eastAsia" w:ascii="宋体" w:hAnsi="宋体" w:cs="宋体"/>
                <w:bCs/>
                <w:color w:val="auto"/>
                <w:sz w:val="24"/>
                <w:highlight w:val="none"/>
                <w:lang w:val="zh-CN"/>
              </w:rPr>
            </w:pPr>
            <w:r>
              <w:rPr>
                <w:rFonts w:hint="eastAsia" w:ascii="宋体" w:hAnsi="宋体" w:cs="宋体"/>
                <w:bCs/>
                <w:color w:val="auto"/>
                <w:sz w:val="24"/>
                <w:highlight w:val="none"/>
              </w:rPr>
              <w:t>经营范围</w:t>
            </w:r>
          </w:p>
        </w:tc>
        <w:tc>
          <w:tcPr>
            <w:tcW w:w="6881" w:type="dxa"/>
            <w:gridSpan w:val="3"/>
            <w:noWrap w:val="0"/>
            <w:vAlign w:val="center"/>
          </w:tcPr>
          <w:p w14:paraId="3E5FB8D0">
            <w:pPr>
              <w:spacing w:line="360" w:lineRule="auto"/>
              <w:rPr>
                <w:rFonts w:hint="eastAsia" w:ascii="宋体" w:hAnsi="宋体" w:cs="宋体"/>
                <w:bCs/>
                <w:color w:val="auto"/>
                <w:sz w:val="24"/>
                <w:highlight w:val="none"/>
                <w:lang w:val="zh-CN"/>
              </w:rPr>
            </w:pPr>
          </w:p>
        </w:tc>
      </w:tr>
    </w:tbl>
    <w:p w14:paraId="1CCDD1CE">
      <w:pPr>
        <w:pStyle w:val="24"/>
        <w:rPr>
          <w:rFonts w:hint="eastAsia" w:hAnsi="宋体" w:cs="宋体"/>
          <w:color w:val="auto"/>
          <w:highlight w:val="none"/>
        </w:rPr>
      </w:pPr>
    </w:p>
    <w:p w14:paraId="15650B8D">
      <w:pPr>
        <w:jc w:val="center"/>
        <w:rPr>
          <w:rFonts w:hint="eastAsia" w:ascii="宋体" w:hAnsi="宋体" w:cs="宋体"/>
          <w:b/>
          <w:bCs/>
          <w:color w:val="auto"/>
          <w:sz w:val="32"/>
          <w:szCs w:val="32"/>
          <w:highlight w:val="none"/>
        </w:rPr>
      </w:pPr>
    </w:p>
    <w:p w14:paraId="7027013A">
      <w:pPr>
        <w:jc w:val="center"/>
        <w:rPr>
          <w:rFonts w:hint="eastAsia" w:ascii="宋体" w:hAnsi="宋体" w:cs="宋体"/>
          <w:b/>
          <w:bCs/>
          <w:color w:val="auto"/>
          <w:sz w:val="32"/>
          <w:szCs w:val="32"/>
          <w:highlight w:val="none"/>
        </w:rPr>
      </w:pPr>
    </w:p>
    <w:p w14:paraId="4E7D8755">
      <w:pPr>
        <w:jc w:val="center"/>
        <w:rPr>
          <w:rFonts w:hint="eastAsia" w:ascii="宋体" w:hAnsi="宋体" w:cs="宋体"/>
          <w:b/>
          <w:bCs/>
          <w:color w:val="auto"/>
          <w:sz w:val="32"/>
          <w:szCs w:val="32"/>
          <w:highlight w:val="none"/>
        </w:rPr>
      </w:pPr>
    </w:p>
    <w:p w14:paraId="093B7D5A">
      <w:pPr>
        <w:jc w:val="center"/>
        <w:rPr>
          <w:rFonts w:hint="eastAsia" w:ascii="宋体" w:hAnsi="宋体" w:cs="宋体"/>
          <w:b/>
          <w:bCs/>
          <w:color w:val="auto"/>
          <w:sz w:val="32"/>
          <w:szCs w:val="32"/>
          <w:highlight w:val="none"/>
        </w:rPr>
      </w:pPr>
    </w:p>
    <w:p w14:paraId="17EB3153">
      <w:pPr>
        <w:jc w:val="center"/>
        <w:rPr>
          <w:rFonts w:hint="eastAsia" w:ascii="宋体" w:hAnsi="宋体" w:cs="宋体"/>
          <w:b/>
          <w:bCs/>
          <w:color w:val="auto"/>
          <w:sz w:val="32"/>
          <w:szCs w:val="32"/>
          <w:highlight w:val="none"/>
        </w:rPr>
      </w:pPr>
    </w:p>
    <w:p w14:paraId="28703516">
      <w:pPr>
        <w:jc w:val="center"/>
        <w:rPr>
          <w:rFonts w:hint="eastAsia" w:ascii="宋体" w:hAnsi="宋体" w:cs="宋体"/>
          <w:b/>
          <w:bCs/>
          <w:color w:val="auto"/>
          <w:sz w:val="32"/>
          <w:szCs w:val="32"/>
          <w:highlight w:val="none"/>
        </w:rPr>
      </w:pPr>
    </w:p>
    <w:p w14:paraId="386870A7">
      <w:pPr>
        <w:jc w:val="center"/>
        <w:rPr>
          <w:rFonts w:hint="eastAsia" w:ascii="宋体" w:hAnsi="宋体" w:cs="宋体"/>
          <w:b/>
          <w:bCs/>
          <w:color w:val="auto"/>
          <w:sz w:val="32"/>
          <w:szCs w:val="32"/>
          <w:highlight w:val="none"/>
        </w:rPr>
      </w:pPr>
    </w:p>
    <w:p w14:paraId="77977515">
      <w:pPr>
        <w:jc w:val="center"/>
        <w:rPr>
          <w:rFonts w:hint="eastAsia" w:ascii="宋体" w:hAnsi="宋体" w:cs="宋体"/>
          <w:b/>
          <w:bCs/>
          <w:color w:val="auto"/>
          <w:sz w:val="32"/>
          <w:szCs w:val="32"/>
          <w:highlight w:val="none"/>
        </w:rPr>
      </w:pPr>
    </w:p>
    <w:p w14:paraId="18D028E7">
      <w:pPr>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val="en-US" w:eastAsia="zh-CN"/>
        </w:rPr>
        <w:t>9</w:t>
      </w:r>
      <w:r>
        <w:rPr>
          <w:rFonts w:hint="eastAsia" w:ascii="宋体" w:hAnsi="宋体" w:cs="宋体"/>
          <w:b/>
          <w:bCs/>
          <w:color w:val="auto"/>
          <w:sz w:val="36"/>
          <w:szCs w:val="36"/>
          <w:highlight w:val="none"/>
        </w:rPr>
        <w:t>、</w:t>
      </w:r>
      <w:bookmarkEnd w:id="54"/>
      <w:r>
        <w:rPr>
          <w:rFonts w:hint="eastAsia" w:ascii="宋体" w:hAnsi="宋体" w:cs="宋体"/>
          <w:b/>
          <w:bCs/>
          <w:color w:val="auto"/>
          <w:sz w:val="36"/>
          <w:szCs w:val="36"/>
          <w:highlight w:val="none"/>
          <w:lang w:val="en-US" w:eastAsia="zh-CN"/>
        </w:rPr>
        <w:t>施工组织设计</w:t>
      </w:r>
    </w:p>
    <w:p w14:paraId="6E81FC86">
      <w:pPr>
        <w:rPr>
          <w:rFonts w:hint="eastAsia" w:ascii="宋体" w:hAnsi="宋体" w:cs="宋体"/>
          <w:color w:val="auto"/>
          <w:kern w:val="0"/>
          <w:sz w:val="24"/>
          <w:szCs w:val="24"/>
          <w:highlight w:val="none"/>
        </w:rPr>
      </w:pPr>
    </w:p>
    <w:p w14:paraId="1531AEBF">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施工组织设计</w:t>
      </w:r>
      <w:r>
        <w:rPr>
          <w:rFonts w:hint="eastAsia" w:ascii="宋体" w:hAnsi="宋体" w:cs="宋体"/>
          <w:color w:val="auto"/>
          <w:kern w:val="0"/>
          <w:sz w:val="24"/>
          <w:szCs w:val="24"/>
          <w:highlight w:val="none"/>
        </w:rPr>
        <w:t>；</w:t>
      </w:r>
    </w:p>
    <w:p w14:paraId="176557A8">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人认为有必要提供的其他有关材料及相关评分材料。</w:t>
      </w:r>
    </w:p>
    <w:p w14:paraId="5A726FAD">
      <w:pPr>
        <w:rPr>
          <w:rFonts w:hint="eastAsia" w:ascii="宋体" w:hAnsi="宋体" w:cs="宋体"/>
          <w:color w:val="auto"/>
          <w:sz w:val="28"/>
          <w:szCs w:val="28"/>
          <w:highlight w:val="none"/>
        </w:rPr>
      </w:pPr>
    </w:p>
    <w:p w14:paraId="6A9085A8">
      <w:pPr>
        <w:rPr>
          <w:rFonts w:hint="eastAsia" w:ascii="宋体" w:hAnsi="宋体" w:cs="宋体"/>
          <w:color w:val="auto"/>
          <w:sz w:val="28"/>
          <w:szCs w:val="28"/>
          <w:highlight w:val="none"/>
        </w:rPr>
      </w:pPr>
    </w:p>
    <w:p w14:paraId="2030E36C">
      <w:pPr>
        <w:pStyle w:val="25"/>
        <w:rPr>
          <w:rFonts w:hint="eastAsia"/>
          <w:color w:val="auto"/>
          <w:highlight w:val="none"/>
        </w:rPr>
      </w:pPr>
    </w:p>
    <w:p w14:paraId="36535414">
      <w:pPr>
        <w:pStyle w:val="25"/>
        <w:ind w:left="0" w:leftChars="0" w:firstLine="0" w:firstLineChars="0"/>
        <w:jc w:val="center"/>
        <w:rPr>
          <w:rFonts w:hint="eastAsia"/>
          <w:color w:val="auto"/>
          <w:highlight w:val="none"/>
        </w:rPr>
      </w:pPr>
      <w:r>
        <w:rPr>
          <w:rFonts w:hint="eastAsia"/>
          <w:color w:val="auto"/>
          <w:sz w:val="24"/>
          <w:highlight w:val="none"/>
        </w:rPr>
        <w:t>（由</w:t>
      </w:r>
      <w:r>
        <w:rPr>
          <w:rFonts w:hint="eastAsia"/>
          <w:color w:val="auto"/>
          <w:sz w:val="24"/>
          <w:highlight w:val="none"/>
          <w:lang w:eastAsia="zh-CN"/>
        </w:rPr>
        <w:t>参选</w:t>
      </w:r>
      <w:r>
        <w:rPr>
          <w:rFonts w:hint="eastAsia"/>
          <w:color w:val="auto"/>
          <w:sz w:val="24"/>
          <w:highlight w:val="none"/>
        </w:rPr>
        <w:t>人自行填写）</w:t>
      </w:r>
    </w:p>
    <w:p w14:paraId="239F2382">
      <w:pPr>
        <w:rPr>
          <w:rFonts w:hint="eastAsia"/>
          <w:color w:val="auto"/>
          <w:highlight w:val="none"/>
        </w:rPr>
        <w:sectPr>
          <w:headerReference r:id="rId12" w:type="default"/>
          <w:footerReference r:id="rId13" w:type="default"/>
          <w:pgSz w:w="12240" w:h="15840"/>
          <w:pgMar w:top="1440" w:right="1797" w:bottom="1440" w:left="1797" w:header="680" w:footer="680" w:gutter="0"/>
          <w:pgNumType w:fmt="decimal"/>
          <w:cols w:space="720" w:num="1"/>
          <w:rtlGutter w:val="1"/>
          <w:docGrid w:linePitch="381" w:charSpace="0"/>
        </w:sectPr>
      </w:pPr>
    </w:p>
    <w:bookmarkEnd w:id="48"/>
    <w:p w14:paraId="46C4DEEE">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val="en-US" w:eastAsia="zh-CN"/>
        </w:rPr>
        <w:t>0</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人认为需要提供的其他材料</w:t>
      </w:r>
    </w:p>
    <w:p w14:paraId="03CAE162">
      <w:pPr>
        <w:pStyle w:val="10"/>
        <w:ind w:firstLine="0"/>
        <w:rPr>
          <w:rFonts w:hint="eastAsia" w:ascii="宋体" w:hAnsi="宋体" w:eastAsia="宋体" w:cs="宋体"/>
          <w:color w:val="auto"/>
          <w:sz w:val="24"/>
          <w:szCs w:val="24"/>
          <w:highlight w:val="none"/>
        </w:rPr>
        <w:sectPr>
          <w:pgSz w:w="12240" w:h="15840"/>
          <w:pgMar w:top="1440" w:right="1797" w:bottom="1440" w:left="1797" w:header="680" w:footer="680" w:gutter="0"/>
          <w:pgNumType w:fmt="decimal"/>
          <w:cols w:space="720" w:num="1"/>
          <w:rtlGutter w:val="1"/>
          <w:docGrid w:linePitch="381" w:charSpace="0"/>
        </w:sectPr>
      </w:pPr>
    </w:p>
    <w:p w14:paraId="4AB6DA74">
      <w:pPr>
        <w:pStyle w:val="10"/>
        <w:ind w:firstLine="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附件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招标要约价</w:t>
      </w:r>
      <w:r>
        <w:rPr>
          <w:rFonts w:hint="eastAsia" w:ascii="宋体" w:hAnsi="宋体" w:eastAsia="宋体" w:cs="宋体"/>
          <w:color w:val="auto"/>
          <w:sz w:val="24"/>
          <w:szCs w:val="24"/>
          <w:highlight w:val="none"/>
          <w:lang w:val="en-US" w:eastAsia="zh-CN"/>
        </w:rPr>
        <w:t>清单（另册）</w:t>
      </w:r>
    </w:p>
    <w:p w14:paraId="6F408CCC">
      <w:pPr>
        <w:pStyle w:val="7"/>
        <w:pageBreakBefore w:val="0"/>
        <w:kinsoku/>
        <w:overflowPunct/>
        <w:topLinePunct w:val="0"/>
        <w:bidi w:val="0"/>
        <w:ind w:left="0" w:leftChars="0" w:firstLine="0" w:firstLineChars="0"/>
        <w:jc w:val="both"/>
        <w:rPr>
          <w:rFonts w:hint="eastAsia" w:ascii="宋体" w:hAnsi="宋体" w:eastAsia="宋体" w:cs="宋体"/>
          <w:b/>
          <w:color w:val="auto"/>
          <w:sz w:val="28"/>
          <w:highlight w:val="none"/>
        </w:rPr>
      </w:pPr>
    </w:p>
    <w:sectPr>
      <w:headerReference r:id="rId14" w:type="default"/>
      <w:footerReference r:id="rId15" w:type="default"/>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CEB8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FD33">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E4C5">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F88CA">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B1494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13B1494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9493B">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8"/>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9461">
    <w:pPr>
      <w:pStyle w:val="18"/>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E242">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8AA8E"/>
    <w:multiLevelType w:val="singleLevel"/>
    <w:tmpl w:val="E4F8AA8E"/>
    <w:lvl w:ilvl="0" w:tentative="0">
      <w:start w:val="3"/>
      <w:numFmt w:val="decimal"/>
      <w:suff w:val="nothing"/>
      <w:lvlText w:val="%1、"/>
      <w:lvlJc w:val="left"/>
    </w:lvl>
  </w:abstractNum>
  <w:abstractNum w:abstractNumId="1">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187845DB"/>
    <w:multiLevelType w:val="singleLevel"/>
    <w:tmpl w:val="187845DB"/>
    <w:lvl w:ilvl="0" w:tentative="0">
      <w:start w:val="2"/>
      <w:numFmt w:val="chineseCounting"/>
      <w:suff w:val="space"/>
      <w:lvlText w:val="第%1部分"/>
      <w:lvlJc w:val="left"/>
      <w:rPr>
        <w:rFonts w:hint="eastAsia"/>
        <w:sz w:val="44"/>
        <w:szCs w:val="44"/>
      </w:rPr>
    </w:lvl>
  </w:abstractNum>
  <w:abstractNum w:abstractNumId="3">
    <w:nsid w:val="387C05A9"/>
    <w:multiLevelType w:val="singleLevel"/>
    <w:tmpl w:val="387C05A9"/>
    <w:lvl w:ilvl="0" w:tentative="0">
      <w:start w:val="1"/>
      <w:numFmt w:val="decimal"/>
      <w:lvlText w:val="%1."/>
      <w:lvlJc w:val="left"/>
      <w:pPr>
        <w:tabs>
          <w:tab w:val="left" w:pos="312"/>
        </w:tabs>
      </w:pPr>
    </w:lvl>
  </w:abstractNum>
  <w:abstractNum w:abstractNumId="4">
    <w:nsid w:val="570B55D8"/>
    <w:multiLevelType w:val="singleLevel"/>
    <w:tmpl w:val="570B55D8"/>
    <w:lvl w:ilvl="0" w:tentative="0">
      <w:start w:val="7"/>
      <w:numFmt w:val="chineseCounting"/>
      <w:suff w:val="nothing"/>
      <w:lvlText w:val="%1、"/>
      <w:lvlJc w:val="left"/>
    </w:lvl>
  </w:abstractNum>
  <w:abstractNum w:abstractNumId="5">
    <w:nsid w:val="5A167C99"/>
    <w:multiLevelType w:val="singleLevel"/>
    <w:tmpl w:val="5A167C99"/>
    <w:lvl w:ilvl="0" w:tentative="0">
      <w:start w:val="2"/>
      <w:numFmt w:val="chineseCounting"/>
      <w:suff w:val="nothing"/>
      <w:lvlText w:val="%1、"/>
      <w:lvlJc w:val="left"/>
      <w:rPr>
        <w:rFonts w:hint="eastAsia"/>
      </w:rPr>
    </w:lvl>
  </w:abstractNum>
  <w:abstractNum w:abstractNumId="6">
    <w:nsid w:val="5FD74C7E"/>
    <w:multiLevelType w:val="singleLevel"/>
    <w:tmpl w:val="5FD74C7E"/>
    <w:lvl w:ilvl="0" w:tentative="0">
      <w:start w:val="14"/>
      <w:numFmt w:val="decimal"/>
      <w:suff w:val="nothing"/>
      <w:lvlText w:val="%1、"/>
      <w:lvlJc w:val="left"/>
    </w:lvl>
  </w:abstractNum>
  <w:abstractNum w:abstractNumId="7">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1"/>
  </w:num>
  <w:num w:numId="2">
    <w:abstractNumId w:val="7"/>
  </w:num>
  <w:num w:numId="3">
    <w:abstractNumId w:val="4"/>
  </w:num>
  <w:num w:numId="4">
    <w:abstractNumId w:val="5"/>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5C4CBF"/>
    <w:rsid w:val="01A96C88"/>
    <w:rsid w:val="01C268D7"/>
    <w:rsid w:val="024E7E34"/>
    <w:rsid w:val="026E4641"/>
    <w:rsid w:val="02A87086"/>
    <w:rsid w:val="03311390"/>
    <w:rsid w:val="0344455C"/>
    <w:rsid w:val="03AB5A37"/>
    <w:rsid w:val="03D15ABC"/>
    <w:rsid w:val="03F87849"/>
    <w:rsid w:val="04854128"/>
    <w:rsid w:val="04C35E11"/>
    <w:rsid w:val="04DC52CD"/>
    <w:rsid w:val="050722F0"/>
    <w:rsid w:val="054138E3"/>
    <w:rsid w:val="056E043F"/>
    <w:rsid w:val="05760640"/>
    <w:rsid w:val="057C5441"/>
    <w:rsid w:val="05812B41"/>
    <w:rsid w:val="05962755"/>
    <w:rsid w:val="05BB0CE0"/>
    <w:rsid w:val="05CA08A8"/>
    <w:rsid w:val="063F6C84"/>
    <w:rsid w:val="065344DE"/>
    <w:rsid w:val="065D35AE"/>
    <w:rsid w:val="066F1ED1"/>
    <w:rsid w:val="06AC1E40"/>
    <w:rsid w:val="06AD5647"/>
    <w:rsid w:val="06BE6425"/>
    <w:rsid w:val="06BF609C"/>
    <w:rsid w:val="07064F2D"/>
    <w:rsid w:val="073A633E"/>
    <w:rsid w:val="076C56D4"/>
    <w:rsid w:val="078A2E29"/>
    <w:rsid w:val="079E317F"/>
    <w:rsid w:val="07C817D3"/>
    <w:rsid w:val="07CA07CF"/>
    <w:rsid w:val="07DC63DC"/>
    <w:rsid w:val="081D3768"/>
    <w:rsid w:val="08D40E04"/>
    <w:rsid w:val="08F14E86"/>
    <w:rsid w:val="08FD2D02"/>
    <w:rsid w:val="092A6F91"/>
    <w:rsid w:val="094840A2"/>
    <w:rsid w:val="09F91840"/>
    <w:rsid w:val="09FF67ED"/>
    <w:rsid w:val="0A685934"/>
    <w:rsid w:val="0A8C4462"/>
    <w:rsid w:val="0AA75373"/>
    <w:rsid w:val="0AC57974"/>
    <w:rsid w:val="0AF73FD4"/>
    <w:rsid w:val="0B05031C"/>
    <w:rsid w:val="0B34739F"/>
    <w:rsid w:val="0B560A80"/>
    <w:rsid w:val="0BDE4F88"/>
    <w:rsid w:val="0BF2247E"/>
    <w:rsid w:val="0C3D67FB"/>
    <w:rsid w:val="0C762CD4"/>
    <w:rsid w:val="0C86753C"/>
    <w:rsid w:val="0C8E2713"/>
    <w:rsid w:val="0CB96085"/>
    <w:rsid w:val="0CCC0884"/>
    <w:rsid w:val="0CF63E15"/>
    <w:rsid w:val="0CFB55B7"/>
    <w:rsid w:val="0D073DD1"/>
    <w:rsid w:val="0D735465"/>
    <w:rsid w:val="0D8670BE"/>
    <w:rsid w:val="0D8D6983"/>
    <w:rsid w:val="0DC9777B"/>
    <w:rsid w:val="0DDF6F9F"/>
    <w:rsid w:val="0DF249F4"/>
    <w:rsid w:val="0DF708E4"/>
    <w:rsid w:val="0E0C3E24"/>
    <w:rsid w:val="0E5C3669"/>
    <w:rsid w:val="0E6869AA"/>
    <w:rsid w:val="0E6C0EED"/>
    <w:rsid w:val="0E8C4A31"/>
    <w:rsid w:val="0E9E6512"/>
    <w:rsid w:val="0EB2020F"/>
    <w:rsid w:val="0EB977F0"/>
    <w:rsid w:val="0ED34CF7"/>
    <w:rsid w:val="0EEC7BA6"/>
    <w:rsid w:val="0EFD4D2D"/>
    <w:rsid w:val="0F1F6CBB"/>
    <w:rsid w:val="0F6159A2"/>
    <w:rsid w:val="0FE61EC6"/>
    <w:rsid w:val="0FED14FF"/>
    <w:rsid w:val="101F5E42"/>
    <w:rsid w:val="10370789"/>
    <w:rsid w:val="115C3E6F"/>
    <w:rsid w:val="11BA18B5"/>
    <w:rsid w:val="11DA17B3"/>
    <w:rsid w:val="11E00BDC"/>
    <w:rsid w:val="1223332E"/>
    <w:rsid w:val="12354787"/>
    <w:rsid w:val="12A05058"/>
    <w:rsid w:val="12BD1987"/>
    <w:rsid w:val="12D325AD"/>
    <w:rsid w:val="12E36974"/>
    <w:rsid w:val="13231533"/>
    <w:rsid w:val="132A7356"/>
    <w:rsid w:val="135450FB"/>
    <w:rsid w:val="13571FB3"/>
    <w:rsid w:val="13675A6C"/>
    <w:rsid w:val="13B251F2"/>
    <w:rsid w:val="13C602CC"/>
    <w:rsid w:val="140E1361"/>
    <w:rsid w:val="14166EAE"/>
    <w:rsid w:val="142851FC"/>
    <w:rsid w:val="14860174"/>
    <w:rsid w:val="148A2169"/>
    <w:rsid w:val="14CB3D60"/>
    <w:rsid w:val="14E0162B"/>
    <w:rsid w:val="14E56E23"/>
    <w:rsid w:val="14EE2519"/>
    <w:rsid w:val="14FC10BC"/>
    <w:rsid w:val="15745AC0"/>
    <w:rsid w:val="157502AF"/>
    <w:rsid w:val="158005E4"/>
    <w:rsid w:val="15AD693F"/>
    <w:rsid w:val="15AE7646"/>
    <w:rsid w:val="15CA1D79"/>
    <w:rsid w:val="15D527D2"/>
    <w:rsid w:val="15DB4E7E"/>
    <w:rsid w:val="16605DED"/>
    <w:rsid w:val="16610152"/>
    <w:rsid w:val="16B66298"/>
    <w:rsid w:val="16BA0495"/>
    <w:rsid w:val="16D21D27"/>
    <w:rsid w:val="170535D2"/>
    <w:rsid w:val="17167C82"/>
    <w:rsid w:val="172A4ACD"/>
    <w:rsid w:val="17326391"/>
    <w:rsid w:val="175D340E"/>
    <w:rsid w:val="177A21B0"/>
    <w:rsid w:val="17D14880"/>
    <w:rsid w:val="17D46344"/>
    <w:rsid w:val="17E01949"/>
    <w:rsid w:val="17ED150C"/>
    <w:rsid w:val="17FD51E2"/>
    <w:rsid w:val="185719DE"/>
    <w:rsid w:val="188B2F75"/>
    <w:rsid w:val="188B3FAB"/>
    <w:rsid w:val="188E3A9B"/>
    <w:rsid w:val="1890381F"/>
    <w:rsid w:val="18ED00D4"/>
    <w:rsid w:val="191948E9"/>
    <w:rsid w:val="192835A8"/>
    <w:rsid w:val="19670574"/>
    <w:rsid w:val="1973301A"/>
    <w:rsid w:val="1A3862ED"/>
    <w:rsid w:val="1A8A6543"/>
    <w:rsid w:val="1A9759C4"/>
    <w:rsid w:val="1AA17AB6"/>
    <w:rsid w:val="1AC67B91"/>
    <w:rsid w:val="1AD50D1A"/>
    <w:rsid w:val="1AFD0A64"/>
    <w:rsid w:val="1AFD5285"/>
    <w:rsid w:val="1BB07651"/>
    <w:rsid w:val="1BCC0565"/>
    <w:rsid w:val="1C2D6F1E"/>
    <w:rsid w:val="1C871028"/>
    <w:rsid w:val="1D0B4383"/>
    <w:rsid w:val="1D5A13F5"/>
    <w:rsid w:val="1D820805"/>
    <w:rsid w:val="1D9C7CD3"/>
    <w:rsid w:val="1DD90149"/>
    <w:rsid w:val="1E522E75"/>
    <w:rsid w:val="1E602499"/>
    <w:rsid w:val="1E6B3850"/>
    <w:rsid w:val="1ED55F80"/>
    <w:rsid w:val="1EDC1CBA"/>
    <w:rsid w:val="1EF71D1B"/>
    <w:rsid w:val="1F114ADE"/>
    <w:rsid w:val="1F387E86"/>
    <w:rsid w:val="1F44616C"/>
    <w:rsid w:val="1F903F67"/>
    <w:rsid w:val="1FB22586"/>
    <w:rsid w:val="20283175"/>
    <w:rsid w:val="206D3F96"/>
    <w:rsid w:val="20840EFE"/>
    <w:rsid w:val="20875058"/>
    <w:rsid w:val="20AD6ECA"/>
    <w:rsid w:val="20C42D65"/>
    <w:rsid w:val="20D414F4"/>
    <w:rsid w:val="216E7FC6"/>
    <w:rsid w:val="21910630"/>
    <w:rsid w:val="22236F9E"/>
    <w:rsid w:val="224C7D77"/>
    <w:rsid w:val="2284644F"/>
    <w:rsid w:val="22884A58"/>
    <w:rsid w:val="229C6A49"/>
    <w:rsid w:val="22A114AB"/>
    <w:rsid w:val="22B37FC9"/>
    <w:rsid w:val="2309061C"/>
    <w:rsid w:val="23221CEF"/>
    <w:rsid w:val="2349415A"/>
    <w:rsid w:val="23753417"/>
    <w:rsid w:val="23A176D2"/>
    <w:rsid w:val="23A2454D"/>
    <w:rsid w:val="23E629DD"/>
    <w:rsid w:val="24482643"/>
    <w:rsid w:val="24D008B2"/>
    <w:rsid w:val="251B66B7"/>
    <w:rsid w:val="251D242F"/>
    <w:rsid w:val="252235A1"/>
    <w:rsid w:val="255D6CCF"/>
    <w:rsid w:val="256A5140"/>
    <w:rsid w:val="25777D91"/>
    <w:rsid w:val="257D276E"/>
    <w:rsid w:val="259D531E"/>
    <w:rsid w:val="25AB06FB"/>
    <w:rsid w:val="25AB17E9"/>
    <w:rsid w:val="25B5528E"/>
    <w:rsid w:val="25BD003C"/>
    <w:rsid w:val="25D915E7"/>
    <w:rsid w:val="25E1345C"/>
    <w:rsid w:val="25EC3819"/>
    <w:rsid w:val="260B429B"/>
    <w:rsid w:val="26155B33"/>
    <w:rsid w:val="26480D97"/>
    <w:rsid w:val="264B4300"/>
    <w:rsid w:val="26633E71"/>
    <w:rsid w:val="268902FF"/>
    <w:rsid w:val="26953CD5"/>
    <w:rsid w:val="26D11357"/>
    <w:rsid w:val="275A6E86"/>
    <w:rsid w:val="277B343D"/>
    <w:rsid w:val="27C60E05"/>
    <w:rsid w:val="27F82CDF"/>
    <w:rsid w:val="281726D9"/>
    <w:rsid w:val="284535C9"/>
    <w:rsid w:val="28667D5D"/>
    <w:rsid w:val="28CE7FF3"/>
    <w:rsid w:val="290E5610"/>
    <w:rsid w:val="29647755"/>
    <w:rsid w:val="2979501E"/>
    <w:rsid w:val="2A020CD7"/>
    <w:rsid w:val="2A4047AF"/>
    <w:rsid w:val="2A443FBA"/>
    <w:rsid w:val="2A4508C5"/>
    <w:rsid w:val="2A4C31DA"/>
    <w:rsid w:val="2A917854"/>
    <w:rsid w:val="2AD755F7"/>
    <w:rsid w:val="2AE73D3A"/>
    <w:rsid w:val="2AFA40C1"/>
    <w:rsid w:val="2B4A64A6"/>
    <w:rsid w:val="2BA07B5C"/>
    <w:rsid w:val="2BD41C66"/>
    <w:rsid w:val="2BD71CD3"/>
    <w:rsid w:val="2C0509E9"/>
    <w:rsid w:val="2C387018"/>
    <w:rsid w:val="2C444745"/>
    <w:rsid w:val="2C9D6CDB"/>
    <w:rsid w:val="2CC71DF2"/>
    <w:rsid w:val="2D1D71A5"/>
    <w:rsid w:val="2D4805D8"/>
    <w:rsid w:val="2D4C1195"/>
    <w:rsid w:val="2D866137"/>
    <w:rsid w:val="2DE23F54"/>
    <w:rsid w:val="2DF16F3B"/>
    <w:rsid w:val="2E044338"/>
    <w:rsid w:val="2E0D090C"/>
    <w:rsid w:val="2E66398B"/>
    <w:rsid w:val="2E7740E9"/>
    <w:rsid w:val="2E777886"/>
    <w:rsid w:val="2ECF2E25"/>
    <w:rsid w:val="2EF452FB"/>
    <w:rsid w:val="2F0B32F8"/>
    <w:rsid w:val="2F1A4FD5"/>
    <w:rsid w:val="2F8831F1"/>
    <w:rsid w:val="2FA874B6"/>
    <w:rsid w:val="30246C0C"/>
    <w:rsid w:val="303171EB"/>
    <w:rsid w:val="303625F7"/>
    <w:rsid w:val="30406FD1"/>
    <w:rsid w:val="3046259A"/>
    <w:rsid w:val="305B44E3"/>
    <w:rsid w:val="3096519F"/>
    <w:rsid w:val="309704E6"/>
    <w:rsid w:val="30D53BBD"/>
    <w:rsid w:val="31217A55"/>
    <w:rsid w:val="313844C5"/>
    <w:rsid w:val="31803FF0"/>
    <w:rsid w:val="318319E3"/>
    <w:rsid w:val="31AC254D"/>
    <w:rsid w:val="31E92DC9"/>
    <w:rsid w:val="3230262D"/>
    <w:rsid w:val="327219E3"/>
    <w:rsid w:val="327E4F11"/>
    <w:rsid w:val="32822998"/>
    <w:rsid w:val="328E4A64"/>
    <w:rsid w:val="32A01E64"/>
    <w:rsid w:val="32AB77DD"/>
    <w:rsid w:val="32C52348"/>
    <w:rsid w:val="32FA0324"/>
    <w:rsid w:val="333B37EA"/>
    <w:rsid w:val="33861E21"/>
    <w:rsid w:val="338813BB"/>
    <w:rsid w:val="33C7324E"/>
    <w:rsid w:val="33DE547F"/>
    <w:rsid w:val="33E12D1C"/>
    <w:rsid w:val="33F41078"/>
    <w:rsid w:val="33FE342B"/>
    <w:rsid w:val="340622E0"/>
    <w:rsid w:val="340802CA"/>
    <w:rsid w:val="34667B96"/>
    <w:rsid w:val="349210B6"/>
    <w:rsid w:val="34BB5077"/>
    <w:rsid w:val="34C122AF"/>
    <w:rsid w:val="34EF1477"/>
    <w:rsid w:val="3500579E"/>
    <w:rsid w:val="35246EC1"/>
    <w:rsid w:val="354E1F39"/>
    <w:rsid w:val="35505208"/>
    <w:rsid w:val="35516255"/>
    <w:rsid w:val="3555351F"/>
    <w:rsid w:val="35F26FC0"/>
    <w:rsid w:val="35F40F8A"/>
    <w:rsid w:val="35FE75F8"/>
    <w:rsid w:val="366B643D"/>
    <w:rsid w:val="3684230E"/>
    <w:rsid w:val="36AB3135"/>
    <w:rsid w:val="37407C3D"/>
    <w:rsid w:val="37931D11"/>
    <w:rsid w:val="37AB47ED"/>
    <w:rsid w:val="37C5058F"/>
    <w:rsid w:val="382C4A0B"/>
    <w:rsid w:val="3834062E"/>
    <w:rsid w:val="383B1F9E"/>
    <w:rsid w:val="384A30E3"/>
    <w:rsid w:val="38D93765"/>
    <w:rsid w:val="38D96215"/>
    <w:rsid w:val="392A3529"/>
    <w:rsid w:val="39856509"/>
    <w:rsid w:val="39966CA5"/>
    <w:rsid w:val="39A945FB"/>
    <w:rsid w:val="39EE2B79"/>
    <w:rsid w:val="3A1669C2"/>
    <w:rsid w:val="3A34785C"/>
    <w:rsid w:val="3A4418D3"/>
    <w:rsid w:val="3A8C1EEB"/>
    <w:rsid w:val="3AE22A0F"/>
    <w:rsid w:val="3AFF346E"/>
    <w:rsid w:val="3B045A0A"/>
    <w:rsid w:val="3B6922D5"/>
    <w:rsid w:val="3BA507B1"/>
    <w:rsid w:val="3C035857"/>
    <w:rsid w:val="3C221C81"/>
    <w:rsid w:val="3C291313"/>
    <w:rsid w:val="3CA01523"/>
    <w:rsid w:val="3CAB0364"/>
    <w:rsid w:val="3CBB6C30"/>
    <w:rsid w:val="3DB15F42"/>
    <w:rsid w:val="3DDA4089"/>
    <w:rsid w:val="3E151B31"/>
    <w:rsid w:val="3E2F57D6"/>
    <w:rsid w:val="3E5D2F2F"/>
    <w:rsid w:val="3E69009E"/>
    <w:rsid w:val="3E8E2733"/>
    <w:rsid w:val="3EA47CB6"/>
    <w:rsid w:val="3EA92FC7"/>
    <w:rsid w:val="3EBA2645"/>
    <w:rsid w:val="3ECC05DE"/>
    <w:rsid w:val="3F024E9A"/>
    <w:rsid w:val="3F38781A"/>
    <w:rsid w:val="3F7A5F57"/>
    <w:rsid w:val="3FD9190E"/>
    <w:rsid w:val="3FF948E5"/>
    <w:rsid w:val="40214084"/>
    <w:rsid w:val="40967D84"/>
    <w:rsid w:val="409A12D2"/>
    <w:rsid w:val="40F65292"/>
    <w:rsid w:val="40FD375C"/>
    <w:rsid w:val="411B0E77"/>
    <w:rsid w:val="41554B20"/>
    <w:rsid w:val="419B675D"/>
    <w:rsid w:val="41C44089"/>
    <w:rsid w:val="41D97952"/>
    <w:rsid w:val="423B508F"/>
    <w:rsid w:val="425744CF"/>
    <w:rsid w:val="42857177"/>
    <w:rsid w:val="42BA638F"/>
    <w:rsid w:val="42EF4CF2"/>
    <w:rsid w:val="431449CD"/>
    <w:rsid w:val="43364990"/>
    <w:rsid w:val="43735EF2"/>
    <w:rsid w:val="44384737"/>
    <w:rsid w:val="44580AC5"/>
    <w:rsid w:val="449A2CFC"/>
    <w:rsid w:val="44E525C1"/>
    <w:rsid w:val="44F461CB"/>
    <w:rsid w:val="451B2DDC"/>
    <w:rsid w:val="45442C68"/>
    <w:rsid w:val="4563545A"/>
    <w:rsid w:val="45684BA8"/>
    <w:rsid w:val="45BB5620"/>
    <w:rsid w:val="45C70E4A"/>
    <w:rsid w:val="45D83342"/>
    <w:rsid w:val="46267924"/>
    <w:rsid w:val="46717E46"/>
    <w:rsid w:val="46BA2FBB"/>
    <w:rsid w:val="46C2653A"/>
    <w:rsid w:val="46DE0DE1"/>
    <w:rsid w:val="47277DB0"/>
    <w:rsid w:val="47681F8B"/>
    <w:rsid w:val="47683DA1"/>
    <w:rsid w:val="477647C2"/>
    <w:rsid w:val="47C44006"/>
    <w:rsid w:val="484F02A2"/>
    <w:rsid w:val="48694386"/>
    <w:rsid w:val="48917D88"/>
    <w:rsid w:val="48B82CB2"/>
    <w:rsid w:val="48D64D68"/>
    <w:rsid w:val="490B392E"/>
    <w:rsid w:val="49117305"/>
    <w:rsid w:val="49377564"/>
    <w:rsid w:val="495A2EA7"/>
    <w:rsid w:val="49677981"/>
    <w:rsid w:val="49690EEF"/>
    <w:rsid w:val="49696DFB"/>
    <w:rsid w:val="49926698"/>
    <w:rsid w:val="49941F85"/>
    <w:rsid w:val="49B819E2"/>
    <w:rsid w:val="49FD0ECB"/>
    <w:rsid w:val="4A0C16A9"/>
    <w:rsid w:val="4A1414DB"/>
    <w:rsid w:val="4A2B31BB"/>
    <w:rsid w:val="4A3F215D"/>
    <w:rsid w:val="4A8B4A7A"/>
    <w:rsid w:val="4A924CD5"/>
    <w:rsid w:val="4A9401EE"/>
    <w:rsid w:val="4A9D7E04"/>
    <w:rsid w:val="4AC24D5B"/>
    <w:rsid w:val="4B51066C"/>
    <w:rsid w:val="4B647976"/>
    <w:rsid w:val="4B687CB4"/>
    <w:rsid w:val="4B911A94"/>
    <w:rsid w:val="4BF50A94"/>
    <w:rsid w:val="4C455F29"/>
    <w:rsid w:val="4C5C0DDA"/>
    <w:rsid w:val="4CAF130F"/>
    <w:rsid w:val="4CD121B7"/>
    <w:rsid w:val="4CD6481C"/>
    <w:rsid w:val="4D0B5434"/>
    <w:rsid w:val="4D4B0259"/>
    <w:rsid w:val="4D4B54DB"/>
    <w:rsid w:val="4D534466"/>
    <w:rsid w:val="4D650B7E"/>
    <w:rsid w:val="4D7273AC"/>
    <w:rsid w:val="4D796C37"/>
    <w:rsid w:val="4D986FCA"/>
    <w:rsid w:val="4DC17938"/>
    <w:rsid w:val="4E2A3343"/>
    <w:rsid w:val="4E3A1DCD"/>
    <w:rsid w:val="4E8C1A1E"/>
    <w:rsid w:val="4EAA786E"/>
    <w:rsid w:val="4EB86DD0"/>
    <w:rsid w:val="4EC72940"/>
    <w:rsid w:val="4EDF2B2C"/>
    <w:rsid w:val="4EFC7675"/>
    <w:rsid w:val="4F0771E0"/>
    <w:rsid w:val="4F136DBB"/>
    <w:rsid w:val="4F3F2E1E"/>
    <w:rsid w:val="4F675ED1"/>
    <w:rsid w:val="4F894B2F"/>
    <w:rsid w:val="4F8A5691"/>
    <w:rsid w:val="4FAC7673"/>
    <w:rsid w:val="4FB42BA4"/>
    <w:rsid w:val="4FCC5976"/>
    <w:rsid w:val="4FD104D5"/>
    <w:rsid w:val="4FE92D8A"/>
    <w:rsid w:val="50234EE5"/>
    <w:rsid w:val="50327987"/>
    <w:rsid w:val="503D1867"/>
    <w:rsid w:val="50E0518E"/>
    <w:rsid w:val="51120CF7"/>
    <w:rsid w:val="519A28F0"/>
    <w:rsid w:val="519C6593"/>
    <w:rsid w:val="51AD1A71"/>
    <w:rsid w:val="51C92E73"/>
    <w:rsid w:val="51DF25F2"/>
    <w:rsid w:val="51F15593"/>
    <w:rsid w:val="51F823A1"/>
    <w:rsid w:val="52554335"/>
    <w:rsid w:val="525919E4"/>
    <w:rsid w:val="527D7680"/>
    <w:rsid w:val="52B31610"/>
    <w:rsid w:val="52B9562D"/>
    <w:rsid w:val="52D05C9E"/>
    <w:rsid w:val="530B30F2"/>
    <w:rsid w:val="53154288"/>
    <w:rsid w:val="53273FEE"/>
    <w:rsid w:val="53286C00"/>
    <w:rsid w:val="53642F90"/>
    <w:rsid w:val="53986FA1"/>
    <w:rsid w:val="53B51901"/>
    <w:rsid w:val="53E954CE"/>
    <w:rsid w:val="53EF3E74"/>
    <w:rsid w:val="541E7A6B"/>
    <w:rsid w:val="542C0982"/>
    <w:rsid w:val="546C2DBB"/>
    <w:rsid w:val="547E38A6"/>
    <w:rsid w:val="54A90D1A"/>
    <w:rsid w:val="54C65448"/>
    <w:rsid w:val="55312A24"/>
    <w:rsid w:val="55384597"/>
    <w:rsid w:val="556101D6"/>
    <w:rsid w:val="557B6877"/>
    <w:rsid w:val="55E7771A"/>
    <w:rsid w:val="564577AB"/>
    <w:rsid w:val="56B23ED5"/>
    <w:rsid w:val="56DA58DC"/>
    <w:rsid w:val="56F75715"/>
    <w:rsid w:val="56FA4DB3"/>
    <w:rsid w:val="575925A3"/>
    <w:rsid w:val="576F0018"/>
    <w:rsid w:val="579A5688"/>
    <w:rsid w:val="57C971CB"/>
    <w:rsid w:val="57D4652D"/>
    <w:rsid w:val="57E74053"/>
    <w:rsid w:val="58182E97"/>
    <w:rsid w:val="581E3DE2"/>
    <w:rsid w:val="58263B97"/>
    <w:rsid w:val="582901C7"/>
    <w:rsid w:val="58364D6D"/>
    <w:rsid w:val="58475B00"/>
    <w:rsid w:val="58981BE4"/>
    <w:rsid w:val="589F14D0"/>
    <w:rsid w:val="58B4208E"/>
    <w:rsid w:val="58E930DF"/>
    <w:rsid w:val="5972035B"/>
    <w:rsid w:val="598F49A2"/>
    <w:rsid w:val="59D2663D"/>
    <w:rsid w:val="59FF6B39"/>
    <w:rsid w:val="5A03573C"/>
    <w:rsid w:val="5A660D4E"/>
    <w:rsid w:val="5A817B0D"/>
    <w:rsid w:val="5A8262B5"/>
    <w:rsid w:val="5AA24261"/>
    <w:rsid w:val="5AAB323C"/>
    <w:rsid w:val="5B3809A4"/>
    <w:rsid w:val="5B661D3E"/>
    <w:rsid w:val="5C084ED5"/>
    <w:rsid w:val="5C150452"/>
    <w:rsid w:val="5C1949F7"/>
    <w:rsid w:val="5C24022B"/>
    <w:rsid w:val="5C963A8A"/>
    <w:rsid w:val="5CE60BF5"/>
    <w:rsid w:val="5CEC1BA3"/>
    <w:rsid w:val="5CFA64BB"/>
    <w:rsid w:val="5D0D60EB"/>
    <w:rsid w:val="5D4A3EFC"/>
    <w:rsid w:val="5D4A502D"/>
    <w:rsid w:val="5D4E769C"/>
    <w:rsid w:val="5DD54E8B"/>
    <w:rsid w:val="5DEB2B8A"/>
    <w:rsid w:val="5DF9473C"/>
    <w:rsid w:val="5E0043EB"/>
    <w:rsid w:val="5E6463FD"/>
    <w:rsid w:val="5E6801F6"/>
    <w:rsid w:val="5E8D55E7"/>
    <w:rsid w:val="5EE04DFC"/>
    <w:rsid w:val="5EFC35C0"/>
    <w:rsid w:val="5F25283E"/>
    <w:rsid w:val="5F443548"/>
    <w:rsid w:val="5F4A2384"/>
    <w:rsid w:val="5FA32F55"/>
    <w:rsid w:val="5FE82E15"/>
    <w:rsid w:val="60197873"/>
    <w:rsid w:val="603658A5"/>
    <w:rsid w:val="607B3293"/>
    <w:rsid w:val="608C47AD"/>
    <w:rsid w:val="61025A59"/>
    <w:rsid w:val="61072EB4"/>
    <w:rsid w:val="613E3492"/>
    <w:rsid w:val="61557B69"/>
    <w:rsid w:val="617B75FE"/>
    <w:rsid w:val="61D31C75"/>
    <w:rsid w:val="61EF3D70"/>
    <w:rsid w:val="62347CE8"/>
    <w:rsid w:val="62516C98"/>
    <w:rsid w:val="62AB7DAA"/>
    <w:rsid w:val="62BE3C02"/>
    <w:rsid w:val="62FC67BF"/>
    <w:rsid w:val="63040DEB"/>
    <w:rsid w:val="632D705A"/>
    <w:rsid w:val="64044FBC"/>
    <w:rsid w:val="642C4664"/>
    <w:rsid w:val="6435364B"/>
    <w:rsid w:val="643979E4"/>
    <w:rsid w:val="643B4CD0"/>
    <w:rsid w:val="64400C58"/>
    <w:rsid w:val="64417910"/>
    <w:rsid w:val="646E2237"/>
    <w:rsid w:val="64756074"/>
    <w:rsid w:val="649C2CAC"/>
    <w:rsid w:val="64E20C7C"/>
    <w:rsid w:val="650249D7"/>
    <w:rsid w:val="65190998"/>
    <w:rsid w:val="654815BA"/>
    <w:rsid w:val="655346F0"/>
    <w:rsid w:val="655F4A2A"/>
    <w:rsid w:val="6581707A"/>
    <w:rsid w:val="65D81772"/>
    <w:rsid w:val="66150F73"/>
    <w:rsid w:val="661E4002"/>
    <w:rsid w:val="663B3B08"/>
    <w:rsid w:val="664A412A"/>
    <w:rsid w:val="66B477F6"/>
    <w:rsid w:val="66C231EB"/>
    <w:rsid w:val="66D962DF"/>
    <w:rsid w:val="672410C5"/>
    <w:rsid w:val="673B1C5F"/>
    <w:rsid w:val="67A05FCC"/>
    <w:rsid w:val="67BE4817"/>
    <w:rsid w:val="67D45B16"/>
    <w:rsid w:val="67E04C4B"/>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B2356CB"/>
    <w:rsid w:val="6B4560F1"/>
    <w:rsid w:val="6BAD57CD"/>
    <w:rsid w:val="6BC7049F"/>
    <w:rsid w:val="6BD67D9C"/>
    <w:rsid w:val="6C0F3245"/>
    <w:rsid w:val="6C3E6C02"/>
    <w:rsid w:val="6C5221D1"/>
    <w:rsid w:val="6C601B62"/>
    <w:rsid w:val="6C92548F"/>
    <w:rsid w:val="6C955D99"/>
    <w:rsid w:val="6CAE1BE4"/>
    <w:rsid w:val="6CDB3535"/>
    <w:rsid w:val="6CFC3CA5"/>
    <w:rsid w:val="6D0B038C"/>
    <w:rsid w:val="6D30236E"/>
    <w:rsid w:val="6D535020"/>
    <w:rsid w:val="6D8048D6"/>
    <w:rsid w:val="6D976CB9"/>
    <w:rsid w:val="6DB72303"/>
    <w:rsid w:val="6DCA78FF"/>
    <w:rsid w:val="6E0E1EE1"/>
    <w:rsid w:val="6E241040"/>
    <w:rsid w:val="6E7A0843"/>
    <w:rsid w:val="6E932525"/>
    <w:rsid w:val="6EC4352D"/>
    <w:rsid w:val="6EE52005"/>
    <w:rsid w:val="6F321C00"/>
    <w:rsid w:val="6F6F4ADE"/>
    <w:rsid w:val="6F8B0BCB"/>
    <w:rsid w:val="6F996FEA"/>
    <w:rsid w:val="70404269"/>
    <w:rsid w:val="706E420D"/>
    <w:rsid w:val="70781894"/>
    <w:rsid w:val="70EC6D02"/>
    <w:rsid w:val="70F51845"/>
    <w:rsid w:val="71310C75"/>
    <w:rsid w:val="714B41D5"/>
    <w:rsid w:val="71627FFF"/>
    <w:rsid w:val="71C063CB"/>
    <w:rsid w:val="71FD793A"/>
    <w:rsid w:val="725620A9"/>
    <w:rsid w:val="72600C41"/>
    <w:rsid w:val="72B24580"/>
    <w:rsid w:val="72EE397C"/>
    <w:rsid w:val="73141F2D"/>
    <w:rsid w:val="73264A06"/>
    <w:rsid w:val="73421A24"/>
    <w:rsid w:val="735D6FAF"/>
    <w:rsid w:val="73611E73"/>
    <w:rsid w:val="736C6F49"/>
    <w:rsid w:val="73B66634"/>
    <w:rsid w:val="73B71D46"/>
    <w:rsid w:val="73C741CC"/>
    <w:rsid w:val="73CD1D91"/>
    <w:rsid w:val="745E633A"/>
    <w:rsid w:val="74746816"/>
    <w:rsid w:val="747E5726"/>
    <w:rsid w:val="74D06143"/>
    <w:rsid w:val="74ED4B84"/>
    <w:rsid w:val="75054A42"/>
    <w:rsid w:val="755B2C32"/>
    <w:rsid w:val="75E83E72"/>
    <w:rsid w:val="75FC0B1E"/>
    <w:rsid w:val="76011B48"/>
    <w:rsid w:val="761121A2"/>
    <w:rsid w:val="76386695"/>
    <w:rsid w:val="763A49C9"/>
    <w:rsid w:val="765E32DA"/>
    <w:rsid w:val="766D5B37"/>
    <w:rsid w:val="7674001C"/>
    <w:rsid w:val="767F56B9"/>
    <w:rsid w:val="768C7E47"/>
    <w:rsid w:val="769166C3"/>
    <w:rsid w:val="76A5382A"/>
    <w:rsid w:val="76AB3B03"/>
    <w:rsid w:val="76BC49D3"/>
    <w:rsid w:val="76E934EC"/>
    <w:rsid w:val="76EC2EC0"/>
    <w:rsid w:val="77036A4E"/>
    <w:rsid w:val="771971C2"/>
    <w:rsid w:val="77202BB3"/>
    <w:rsid w:val="777C7EBC"/>
    <w:rsid w:val="778252BA"/>
    <w:rsid w:val="779C1F25"/>
    <w:rsid w:val="77A23CEC"/>
    <w:rsid w:val="77A87E85"/>
    <w:rsid w:val="77EE4EDB"/>
    <w:rsid w:val="77FF1415"/>
    <w:rsid w:val="780F4771"/>
    <w:rsid w:val="783E56FD"/>
    <w:rsid w:val="7840538D"/>
    <w:rsid w:val="787C51E8"/>
    <w:rsid w:val="78B51C47"/>
    <w:rsid w:val="790D34AE"/>
    <w:rsid w:val="79604890"/>
    <w:rsid w:val="79A24A66"/>
    <w:rsid w:val="7A005697"/>
    <w:rsid w:val="7A1F14FA"/>
    <w:rsid w:val="7A4D5B40"/>
    <w:rsid w:val="7A684F59"/>
    <w:rsid w:val="7A7418D6"/>
    <w:rsid w:val="7A814CA3"/>
    <w:rsid w:val="7A871A03"/>
    <w:rsid w:val="7B8D0289"/>
    <w:rsid w:val="7B9E513B"/>
    <w:rsid w:val="7BDB197F"/>
    <w:rsid w:val="7BF12528"/>
    <w:rsid w:val="7C064C5E"/>
    <w:rsid w:val="7C8762D5"/>
    <w:rsid w:val="7C9A0299"/>
    <w:rsid w:val="7CA61FEA"/>
    <w:rsid w:val="7CCC5FA1"/>
    <w:rsid w:val="7CED1322"/>
    <w:rsid w:val="7CEF6848"/>
    <w:rsid w:val="7D074CD4"/>
    <w:rsid w:val="7D6255CE"/>
    <w:rsid w:val="7DD6409E"/>
    <w:rsid w:val="7E357016"/>
    <w:rsid w:val="7E5B48F3"/>
    <w:rsid w:val="7E66453C"/>
    <w:rsid w:val="7E732C57"/>
    <w:rsid w:val="7EC976D5"/>
    <w:rsid w:val="7F1E0EC5"/>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rPr>
  </w:style>
  <w:style w:type="paragraph" w:styleId="7">
    <w:name w:val="Normal Indent"/>
    <w:basedOn w:val="1"/>
    <w:qFormat/>
    <w:uiPriority w:val="0"/>
    <w:pPr>
      <w:ind w:firstLine="420" w:firstLineChars="200"/>
    </w:pPr>
  </w:style>
  <w:style w:type="paragraph" w:styleId="8">
    <w:name w:val="toa heading"/>
    <w:basedOn w:val="1"/>
    <w:next w:val="1"/>
    <w:qFormat/>
    <w:uiPriority w:val="0"/>
    <w:pPr>
      <w:spacing w:before="120"/>
    </w:pPr>
    <w:rPr>
      <w:rFonts w:ascii="Cambria" w:hAnsi="Cambria" w:cs="Times New Roman"/>
      <w:sz w:val="24"/>
    </w:rPr>
  </w:style>
  <w:style w:type="paragraph" w:styleId="9">
    <w:name w:val="annotation text"/>
    <w:basedOn w:val="1"/>
    <w:qFormat/>
    <w:uiPriority w:val="99"/>
    <w:pPr>
      <w:jc w:val="left"/>
    </w:pPr>
    <w:rPr>
      <w:kern w:val="0"/>
    </w:rPr>
  </w:style>
  <w:style w:type="paragraph" w:styleId="10">
    <w:name w:val="Body Text Indent"/>
    <w:basedOn w:val="1"/>
    <w:next w:val="11"/>
    <w:qFormat/>
    <w:uiPriority w:val="0"/>
    <w:rPr>
      <w:kern w:val="0"/>
      <w:sz w:val="24"/>
    </w:rPr>
  </w:style>
  <w:style w:type="paragraph" w:styleId="11">
    <w:name w:val="envelope return"/>
    <w:basedOn w:val="1"/>
    <w:qFormat/>
    <w:uiPriority w:val="99"/>
    <w:pPr>
      <w:widowControl/>
    </w:pPr>
    <w:rPr>
      <w:rFonts w:ascii="Times New Roman" w:hAnsi="Times New Roman"/>
      <w:kern w:val="0"/>
      <w:sz w:val="22"/>
      <w:szCs w:val="20"/>
      <w:lang w:val="en-GB" w:eastAsia="en-US"/>
    </w:rPr>
  </w:style>
  <w:style w:type="paragraph" w:styleId="12">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3">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4">
    <w:name w:val="Plain Text"/>
    <w:basedOn w:val="1"/>
    <w:next w:val="1"/>
    <w:qFormat/>
    <w:uiPriority w:val="0"/>
    <w:rPr>
      <w:rFonts w:ascii="宋体" w:hAnsi="Courier New"/>
      <w:kern w:val="0"/>
      <w:sz w:val="20"/>
    </w:rPr>
  </w:style>
  <w:style w:type="paragraph" w:styleId="15">
    <w:name w:val="Body Text Indent 2"/>
    <w:basedOn w:val="1"/>
    <w:link w:val="43"/>
    <w:qFormat/>
    <w:uiPriority w:val="0"/>
    <w:pPr>
      <w:spacing w:after="120" w:line="480" w:lineRule="auto"/>
      <w:ind w:left="420" w:leftChars="200"/>
    </w:pPr>
  </w:style>
  <w:style w:type="paragraph" w:styleId="16">
    <w:name w:val="Balloon Text"/>
    <w:basedOn w:val="1"/>
    <w:link w:val="44"/>
    <w:qFormat/>
    <w:uiPriority w:val="0"/>
    <w:rPr>
      <w:sz w:val="18"/>
      <w:szCs w:val="18"/>
    </w:rPr>
  </w:style>
  <w:style w:type="paragraph" w:styleId="17">
    <w:name w:val="footer"/>
    <w:basedOn w:val="1"/>
    <w:link w:val="45"/>
    <w:unhideWhenUsed/>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0">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21">
    <w:name w:val="Body Text 2"/>
    <w:basedOn w:val="1"/>
    <w:link w:val="77"/>
    <w:qFormat/>
    <w:uiPriority w:val="99"/>
    <w:pPr>
      <w:spacing w:after="120" w:line="480" w:lineRule="auto"/>
    </w:pPr>
    <w:rPr>
      <w:kern w:val="0"/>
    </w:rPr>
  </w:style>
  <w:style w:type="paragraph" w:styleId="22">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3">
    <w:name w:val="Title"/>
    <w:basedOn w:val="4"/>
    <w:next w:val="1"/>
    <w:qFormat/>
    <w:uiPriority w:val="0"/>
    <w:rPr>
      <w:rFonts w:ascii="宋体"/>
      <w:sz w:val="44"/>
    </w:rPr>
  </w:style>
  <w:style w:type="paragraph" w:styleId="24">
    <w:name w:val="Body Text First Indent"/>
    <w:basedOn w:val="2"/>
    <w:next w:val="1"/>
    <w:qFormat/>
    <w:uiPriority w:val="99"/>
    <w:pPr>
      <w:ind w:firstLine="420"/>
    </w:pPr>
    <w:rPr>
      <w:szCs w:val="28"/>
    </w:rPr>
  </w:style>
  <w:style w:type="paragraph" w:styleId="25">
    <w:name w:val="Body Text First Indent 2"/>
    <w:basedOn w:val="10"/>
    <w:next w:val="1"/>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unhideWhenUsed/>
    <w:qFormat/>
    <w:uiPriority w:val="99"/>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555555"/>
      <w:u w:val="none"/>
    </w:rPr>
  </w:style>
  <w:style w:type="character" w:styleId="38">
    <w:name w:val="HTML Code"/>
    <w:basedOn w:val="28"/>
    <w:qFormat/>
    <w:uiPriority w:val="0"/>
    <w:rPr>
      <w:rFonts w:hint="default" w:ascii="Consolas" w:hAnsi="Consolas" w:eastAsia="Consolas" w:cs="Consolas"/>
      <w:color w:val="E83E8C"/>
      <w:sz w:val="21"/>
      <w:szCs w:val="21"/>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212529"/>
    </w:rPr>
  </w:style>
  <w:style w:type="character" w:styleId="41">
    <w:name w:val="HTML Sample"/>
    <w:basedOn w:val="28"/>
    <w:qFormat/>
    <w:uiPriority w:val="0"/>
    <w:rPr>
      <w:rFonts w:ascii="Consolas" w:hAnsi="Consolas" w:eastAsia="Consolas" w:cs="Consolas"/>
      <w:sz w:val="21"/>
      <w:szCs w:val="21"/>
    </w:rPr>
  </w:style>
  <w:style w:type="character" w:customStyle="1" w:styleId="42">
    <w:name w:val="标题 1 Char"/>
    <w:basedOn w:val="28"/>
    <w:link w:val="3"/>
    <w:qFormat/>
    <w:uiPriority w:val="0"/>
    <w:rPr>
      <w:b/>
      <w:kern w:val="44"/>
      <w:sz w:val="44"/>
    </w:rPr>
  </w:style>
  <w:style w:type="character" w:customStyle="1" w:styleId="43">
    <w:name w:val="正文文本缩进 2 Char"/>
    <w:basedOn w:val="28"/>
    <w:link w:val="15"/>
    <w:qFormat/>
    <w:uiPriority w:val="0"/>
    <w:rPr>
      <w:kern w:val="2"/>
      <w:sz w:val="21"/>
      <w:szCs w:val="24"/>
    </w:rPr>
  </w:style>
  <w:style w:type="character" w:customStyle="1" w:styleId="44">
    <w:name w:val="批注框文本 Char"/>
    <w:basedOn w:val="28"/>
    <w:link w:val="16"/>
    <w:qFormat/>
    <w:uiPriority w:val="0"/>
    <w:rPr>
      <w:kern w:val="2"/>
      <w:sz w:val="18"/>
      <w:szCs w:val="18"/>
    </w:rPr>
  </w:style>
  <w:style w:type="character" w:customStyle="1" w:styleId="45">
    <w:name w:val="页脚 Char"/>
    <w:basedOn w:val="28"/>
    <w:link w:val="17"/>
    <w:qFormat/>
    <w:uiPriority w:val="99"/>
    <w:rPr>
      <w:kern w:val="2"/>
      <w:sz w:val="18"/>
      <w:szCs w:val="18"/>
    </w:rPr>
  </w:style>
  <w:style w:type="paragraph" w:customStyle="1" w:styleId="46">
    <w:name w:val="正文1"/>
    <w:basedOn w:val="1"/>
    <w:qFormat/>
    <w:uiPriority w:val="0"/>
    <w:pPr>
      <w:adjustRightInd w:val="0"/>
      <w:spacing w:line="480" w:lineRule="atLeast"/>
      <w:textAlignment w:val="baseline"/>
    </w:pPr>
    <w:rPr>
      <w:rFonts w:ascii="宋体"/>
      <w:kern w:val="0"/>
      <w:sz w:val="28"/>
      <w:szCs w:val="20"/>
    </w:rPr>
  </w:style>
  <w:style w:type="paragraph" w:customStyle="1" w:styleId="47">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9">
    <w:name w:val="font11"/>
    <w:basedOn w:val="28"/>
    <w:qFormat/>
    <w:uiPriority w:val="0"/>
    <w:rPr>
      <w:rFonts w:hint="eastAsia" w:ascii="宋体" w:hAnsi="宋体" w:eastAsia="宋体" w:cs="宋体"/>
      <w:color w:val="000000"/>
      <w:sz w:val="18"/>
      <w:szCs w:val="18"/>
      <w:u w:val="none"/>
    </w:rPr>
  </w:style>
  <w:style w:type="character" w:customStyle="1" w:styleId="50">
    <w:name w:val="font31"/>
    <w:basedOn w:val="28"/>
    <w:qFormat/>
    <w:uiPriority w:val="0"/>
    <w:rPr>
      <w:rFonts w:hint="eastAsia" w:ascii="宋体" w:hAnsi="宋体" w:eastAsia="宋体" w:cs="宋体"/>
      <w:color w:val="000000"/>
      <w:sz w:val="24"/>
      <w:szCs w:val="24"/>
      <w:u w:val="none"/>
    </w:rPr>
  </w:style>
  <w:style w:type="character" w:customStyle="1" w:styleId="51">
    <w:name w:val="font51"/>
    <w:basedOn w:val="28"/>
    <w:qFormat/>
    <w:uiPriority w:val="0"/>
    <w:rPr>
      <w:rFonts w:hint="eastAsia" w:ascii="宋体" w:hAnsi="宋体" w:eastAsia="宋体" w:cs="宋体"/>
      <w:color w:val="000000"/>
      <w:sz w:val="18"/>
      <w:szCs w:val="18"/>
      <w:u w:val="none"/>
    </w:rPr>
  </w:style>
  <w:style w:type="character" w:customStyle="1" w:styleId="52">
    <w:name w:val="font81"/>
    <w:basedOn w:val="28"/>
    <w:qFormat/>
    <w:uiPriority w:val="0"/>
    <w:rPr>
      <w:rFonts w:hint="eastAsia" w:ascii="宋体" w:hAnsi="宋体" w:eastAsia="宋体" w:cs="宋体"/>
      <w:b/>
      <w:color w:val="000000"/>
      <w:sz w:val="24"/>
      <w:szCs w:val="24"/>
      <w:u w:val="none"/>
    </w:rPr>
  </w:style>
  <w:style w:type="character" w:customStyle="1" w:styleId="53">
    <w:name w:val="font61"/>
    <w:basedOn w:val="28"/>
    <w:qFormat/>
    <w:uiPriority w:val="0"/>
    <w:rPr>
      <w:rFonts w:hint="eastAsia" w:ascii="宋体" w:hAnsi="宋体" w:eastAsia="宋体" w:cs="宋体"/>
      <w:b/>
      <w:color w:val="FF0000"/>
      <w:sz w:val="24"/>
      <w:szCs w:val="24"/>
      <w:u w:val="none"/>
    </w:rPr>
  </w:style>
  <w:style w:type="paragraph" w:styleId="54">
    <w:name w:val="List Paragraph"/>
    <w:basedOn w:val="1"/>
    <w:qFormat/>
    <w:uiPriority w:val="34"/>
    <w:pPr>
      <w:ind w:firstLine="420" w:firstLineChars="200"/>
    </w:pPr>
  </w:style>
  <w:style w:type="paragraph" w:customStyle="1" w:styleId="55">
    <w:name w:val="Body Text Indent1"/>
    <w:basedOn w:val="1"/>
    <w:qFormat/>
    <w:uiPriority w:val="99"/>
    <w:pPr>
      <w:spacing w:line="216" w:lineRule="auto"/>
      <w:ind w:firstLine="615"/>
    </w:pPr>
    <w:rPr>
      <w:sz w:val="24"/>
    </w:rPr>
  </w:style>
  <w:style w:type="character" w:customStyle="1" w:styleId="56">
    <w:name w:val="font91"/>
    <w:basedOn w:val="28"/>
    <w:qFormat/>
    <w:uiPriority w:val="0"/>
    <w:rPr>
      <w:rFonts w:hint="eastAsia" w:ascii="宋体" w:hAnsi="宋体" w:eastAsia="宋体" w:cs="宋体"/>
      <w:color w:val="000000"/>
      <w:sz w:val="22"/>
      <w:szCs w:val="22"/>
      <w:u w:val="none"/>
    </w:rPr>
  </w:style>
  <w:style w:type="character" w:customStyle="1" w:styleId="57">
    <w:name w:val="font01"/>
    <w:basedOn w:val="28"/>
    <w:qFormat/>
    <w:uiPriority w:val="0"/>
    <w:rPr>
      <w:rFonts w:hint="default" w:ascii="楷体_GB2312" w:eastAsia="楷体_GB2312" w:cs="楷体_GB2312"/>
      <w:color w:val="000000"/>
      <w:sz w:val="22"/>
      <w:szCs w:val="22"/>
      <w:u w:val="none"/>
    </w:rPr>
  </w:style>
  <w:style w:type="character" w:customStyle="1" w:styleId="58">
    <w:name w:val="op-map-singlepoint-info-right1"/>
    <w:basedOn w:val="28"/>
    <w:qFormat/>
    <w:uiPriority w:val="0"/>
  </w:style>
  <w:style w:type="paragraph" w:customStyle="1" w:styleId="59">
    <w:name w:val="彩色列表1"/>
    <w:basedOn w:val="1"/>
    <w:qFormat/>
    <w:uiPriority w:val="34"/>
    <w:pPr>
      <w:ind w:firstLine="420" w:firstLineChars="200"/>
    </w:pPr>
    <w:rPr>
      <w:rFonts w:ascii="Calibri" w:hAnsi="Calibri"/>
      <w:szCs w:val="22"/>
    </w:rPr>
  </w:style>
  <w:style w:type="table" w:customStyle="1" w:styleId="6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1">
    <w:name w:val="layui-layer-tabnow"/>
    <w:basedOn w:val="28"/>
    <w:qFormat/>
    <w:uiPriority w:val="0"/>
    <w:rPr>
      <w:bdr w:val="single" w:color="CCCCCC" w:sz="6" w:space="0"/>
      <w:shd w:val="clear" w:color="auto" w:fill="FFFFFF"/>
    </w:rPr>
  </w:style>
  <w:style w:type="character" w:customStyle="1" w:styleId="62">
    <w:name w:val="first-child"/>
    <w:basedOn w:val="28"/>
    <w:qFormat/>
    <w:uiPriority w:val="0"/>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项目名称"/>
    <w:basedOn w:val="1"/>
    <w:qFormat/>
    <w:uiPriority w:val="0"/>
    <w:pPr>
      <w:spacing w:line="360" w:lineRule="auto"/>
    </w:pPr>
    <w:rPr>
      <w:rFonts w:ascii="黑体" w:eastAsia="黑体"/>
      <w:sz w:val="30"/>
      <w:szCs w:val="20"/>
    </w:rPr>
  </w:style>
  <w:style w:type="character" w:customStyle="1" w:styleId="65">
    <w:name w:val="fontstyle11"/>
    <w:basedOn w:val="28"/>
    <w:qFormat/>
    <w:uiPriority w:val="0"/>
    <w:rPr>
      <w:rFonts w:ascii="仿宋_GB2312" w:hAnsi="仿宋_GB2312" w:eastAsia="仿宋_GB2312" w:cs="仿宋_GB2312"/>
      <w:color w:val="000000"/>
      <w:sz w:val="24"/>
      <w:szCs w:val="24"/>
    </w:rPr>
  </w:style>
  <w:style w:type="character" w:customStyle="1" w:styleId="66">
    <w:name w:val="fontstyle01"/>
    <w:basedOn w:val="28"/>
    <w:qFormat/>
    <w:uiPriority w:val="0"/>
    <w:rPr>
      <w:rFonts w:hint="eastAsia" w:ascii="宋体" w:hAnsi="宋体" w:eastAsia="宋体" w:cs="宋体"/>
      <w:color w:val="000000"/>
      <w:sz w:val="44"/>
      <w:szCs w:val="44"/>
    </w:rPr>
  </w:style>
  <w:style w:type="character" w:customStyle="1" w:styleId="67">
    <w:name w:val="fontstyle21"/>
    <w:basedOn w:val="28"/>
    <w:qFormat/>
    <w:uiPriority w:val="0"/>
    <w:rPr>
      <w:rFonts w:ascii="楷体" w:hAnsi="楷体" w:eastAsia="楷体" w:cs="楷体"/>
      <w:color w:val="000000"/>
      <w:sz w:val="32"/>
      <w:szCs w:val="32"/>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 w:type="paragraph" w:customStyle="1" w:styleId="70">
    <w:name w:val="Normal_0"/>
    <w:qFormat/>
    <w:uiPriority w:val="0"/>
    <w:rPr>
      <w:rFonts w:ascii="Times New Roman" w:hAnsi="Times New Roman" w:eastAsia="宋体" w:cs="Times New Roman"/>
      <w:sz w:val="24"/>
      <w:szCs w:val="24"/>
    </w:rPr>
  </w:style>
  <w:style w:type="paragraph" w:customStyle="1" w:styleId="71">
    <w:name w:val="样式 标题标题2 + 黑体1"/>
    <w:basedOn w:val="23"/>
    <w:qFormat/>
    <w:uiPriority w:val="0"/>
    <w:pPr>
      <w:outlineLvl w:val="1"/>
    </w:pPr>
    <w:rPr>
      <w:rFonts w:ascii="黑体" w:hAnsi="黑体"/>
    </w:rPr>
  </w:style>
  <w:style w:type="paragraph" w:customStyle="1" w:styleId="72">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3">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4">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6">
    <w:name w:val="layui-this2"/>
    <w:basedOn w:val="28"/>
    <w:qFormat/>
    <w:uiPriority w:val="0"/>
    <w:rPr>
      <w:bdr w:val="single" w:color="EEEEEE" w:sz="4" w:space="0"/>
      <w:shd w:val="clear" w:fill="FFFFFF"/>
    </w:rPr>
  </w:style>
  <w:style w:type="character" w:customStyle="1" w:styleId="77">
    <w:name w:val="正文文本 2 Char"/>
    <w:link w:val="21"/>
    <w:qFormat/>
    <w:locked/>
    <w:uiPriority w:val="99"/>
    <w:rPr>
      <w:kern w:val="0"/>
    </w:rPr>
  </w:style>
  <w:style w:type="paragraph" w:customStyle="1" w:styleId="78">
    <w:name w:val="样式2"/>
    <w:qFormat/>
    <w:uiPriority w:val="0"/>
    <w:pPr>
      <w:spacing w:line="500" w:lineRule="exact"/>
      <w:ind w:firstLine="560" w:firstLineChars="200"/>
      <w:jc w:val="center"/>
    </w:pPr>
    <w:rPr>
      <w:rFonts w:ascii="Times New Roman" w:hAnsi="Times New Roman" w:eastAsia="宋体" w:cs="Times New Roman"/>
      <w:b/>
      <w:bCs/>
      <w:color w:val="000000"/>
      <w:sz w:val="36"/>
      <w:szCs w:val="36"/>
      <w:lang w:val="en-US" w:eastAsia="zh-CN" w:bidi="ar-SA"/>
    </w:rPr>
  </w:style>
  <w:style w:type="paragraph" w:customStyle="1" w:styleId="79">
    <w:name w:val="p0"/>
    <w:basedOn w:val="1"/>
    <w:qFormat/>
    <w:uiPriority w:val="0"/>
    <w:pPr>
      <w:widowControl/>
      <w:autoSpaceDE w:val="0"/>
      <w:autoSpaceDN w:val="0"/>
    </w:pPr>
    <w:rPr>
      <w:rFonts w:ascii="Calibri" w:hAnsi="Calibri"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35</Pages>
  <Words>10892</Words>
  <Characters>11743</Characters>
  <Lines>190</Lines>
  <Paragraphs>53</Paragraphs>
  <TotalTime>17</TotalTime>
  <ScaleCrop>false</ScaleCrop>
  <LinksUpToDate>false</LinksUpToDate>
  <CharactersWithSpaces>13323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岑层</cp:lastModifiedBy>
  <cp:lastPrinted>2025-07-21T06:48:00Z</cp:lastPrinted>
  <dcterms:modified xsi:type="dcterms:W3CDTF">2025-07-21T07:00:05Z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826FAF63DFB8438EB27F862537F96F9B_13</vt:lpwstr>
  </property>
  <property fmtid="{D5CDD505-2E9C-101B-9397-08002B2CF9AE}" pid="4" name="KSOTemplateDocerSaveRecord">
    <vt:lpwstr>eyJoZGlkIjoiYmExYTM2ZmQzZmRlZGIyMzE1ODBjOTAyMTRjODkyY2IiLCJ1c2VySWQiOiIzMjk0NDc0NjkifQ==</vt:lpwstr>
  </property>
</Properties>
</file>